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65F56" w14:textId="4F8DF4BE" w:rsidR="003B0B7F" w:rsidRPr="00C845DE" w:rsidRDefault="008224CF" w:rsidP="003A353C">
      <w:pPr>
        <w:jc w:val="center"/>
        <w:rPr>
          <w:rFonts w:asciiTheme="minorHAnsi" w:hAnsiTheme="minorHAnsi" w:cs="Arial"/>
          <w:b/>
          <w:sz w:val="22"/>
          <w:szCs w:val="22"/>
        </w:rPr>
      </w:pPr>
      <w:bookmarkStart w:id="0" w:name="_GoBack"/>
      <w:bookmarkEnd w:id="0"/>
      <w:r w:rsidRPr="00C845DE">
        <w:rPr>
          <w:rFonts w:asciiTheme="minorHAnsi" w:hAnsiTheme="minorHAnsi" w:cs="Arial"/>
          <w:b/>
          <w:sz w:val="22"/>
          <w:szCs w:val="22"/>
        </w:rPr>
        <w:t>FY 202</w:t>
      </w:r>
      <w:r w:rsidR="0092046D">
        <w:rPr>
          <w:rFonts w:asciiTheme="minorHAnsi" w:hAnsiTheme="minorHAnsi" w:cs="Arial"/>
          <w:b/>
          <w:sz w:val="22"/>
          <w:szCs w:val="22"/>
        </w:rPr>
        <w:t>3</w:t>
      </w:r>
      <w:r w:rsidRPr="00C845DE">
        <w:rPr>
          <w:rFonts w:asciiTheme="minorHAnsi" w:hAnsiTheme="minorHAnsi" w:cs="Arial"/>
          <w:b/>
          <w:sz w:val="22"/>
          <w:szCs w:val="22"/>
        </w:rPr>
        <w:t xml:space="preserve"> </w:t>
      </w:r>
      <w:r w:rsidR="00CE1F2B" w:rsidRPr="00C845DE">
        <w:rPr>
          <w:rFonts w:asciiTheme="minorHAnsi" w:hAnsiTheme="minorHAnsi" w:cs="Arial"/>
          <w:b/>
          <w:sz w:val="22"/>
          <w:szCs w:val="22"/>
        </w:rPr>
        <w:t>Nurse Supp</w:t>
      </w:r>
      <w:r w:rsidR="00D74FCF" w:rsidRPr="00C845DE">
        <w:rPr>
          <w:rFonts w:asciiTheme="minorHAnsi" w:hAnsiTheme="minorHAnsi" w:cs="Arial"/>
          <w:b/>
          <w:sz w:val="22"/>
          <w:szCs w:val="22"/>
        </w:rPr>
        <w:t xml:space="preserve">ort Program II </w:t>
      </w:r>
      <w:r w:rsidR="00285F35">
        <w:rPr>
          <w:rFonts w:asciiTheme="minorHAnsi" w:hAnsiTheme="minorHAnsi" w:cs="Arial"/>
          <w:b/>
          <w:sz w:val="22"/>
          <w:szCs w:val="22"/>
        </w:rPr>
        <w:t xml:space="preserve">Funded </w:t>
      </w:r>
      <w:r w:rsidRPr="00C845DE">
        <w:rPr>
          <w:rFonts w:asciiTheme="minorHAnsi" w:hAnsiTheme="minorHAnsi" w:cs="Arial"/>
          <w:b/>
          <w:sz w:val="22"/>
          <w:szCs w:val="22"/>
        </w:rPr>
        <w:t xml:space="preserve">Proposal </w:t>
      </w:r>
      <w:r w:rsidR="00D74FCF" w:rsidRPr="00C845DE">
        <w:rPr>
          <w:rFonts w:asciiTheme="minorHAnsi" w:hAnsiTheme="minorHAnsi" w:cs="Arial"/>
          <w:b/>
          <w:sz w:val="22"/>
          <w:szCs w:val="22"/>
        </w:rPr>
        <w:t xml:space="preserve">Abstracts </w:t>
      </w:r>
    </w:p>
    <w:p w14:paraId="6F340AA8" w14:textId="77777777" w:rsidR="00C845DE" w:rsidRDefault="00C845DE" w:rsidP="00D74FCF">
      <w:pPr>
        <w:rPr>
          <w:rFonts w:asciiTheme="minorHAnsi" w:hAnsiTheme="minorHAnsi" w:cs="Arial"/>
          <w:b/>
          <w:sz w:val="22"/>
          <w:szCs w:val="22"/>
        </w:rPr>
      </w:pPr>
    </w:p>
    <w:p w14:paraId="3A89B383" w14:textId="6E98A40E" w:rsidR="00D74FCF" w:rsidRDefault="00D74FCF" w:rsidP="00D74FCF">
      <w:pPr>
        <w:rPr>
          <w:rFonts w:asciiTheme="minorHAnsi" w:hAnsiTheme="minorHAnsi" w:cs="Arial"/>
          <w:b/>
          <w:sz w:val="22"/>
          <w:szCs w:val="22"/>
        </w:rPr>
      </w:pPr>
      <w:r>
        <w:rPr>
          <w:rFonts w:asciiTheme="minorHAnsi" w:hAnsiTheme="minorHAnsi" w:cs="Arial"/>
          <w:b/>
          <w:sz w:val="22"/>
          <w:szCs w:val="22"/>
        </w:rPr>
        <w:t>NSP II-</w:t>
      </w:r>
      <w:r w:rsidR="00D261A8">
        <w:rPr>
          <w:rFonts w:asciiTheme="minorHAnsi" w:hAnsiTheme="minorHAnsi" w:cs="Arial"/>
          <w:b/>
          <w:sz w:val="22"/>
          <w:szCs w:val="22"/>
        </w:rPr>
        <w:t>2</w:t>
      </w:r>
      <w:r w:rsidR="0092046D">
        <w:rPr>
          <w:rFonts w:asciiTheme="minorHAnsi" w:hAnsiTheme="minorHAnsi" w:cs="Arial"/>
          <w:b/>
          <w:sz w:val="22"/>
          <w:szCs w:val="22"/>
        </w:rPr>
        <w:t>3</w:t>
      </w:r>
      <w:r>
        <w:rPr>
          <w:rFonts w:asciiTheme="minorHAnsi" w:hAnsiTheme="minorHAnsi" w:cs="Arial"/>
          <w:b/>
          <w:sz w:val="22"/>
          <w:szCs w:val="22"/>
        </w:rPr>
        <w:t>-10</w:t>
      </w:r>
      <w:r w:rsidR="008224CF">
        <w:rPr>
          <w:rFonts w:asciiTheme="minorHAnsi" w:hAnsiTheme="minorHAnsi" w:cs="Arial"/>
          <w:b/>
          <w:sz w:val="22"/>
          <w:szCs w:val="22"/>
        </w:rPr>
        <w:t>1</w:t>
      </w:r>
    </w:p>
    <w:p w14:paraId="4FB87265" w14:textId="344C6ABC" w:rsidR="00D74FCF" w:rsidRDefault="0092046D" w:rsidP="00D74FCF">
      <w:pPr>
        <w:rPr>
          <w:rFonts w:asciiTheme="minorHAnsi" w:hAnsiTheme="minorHAnsi" w:cs="Arial"/>
          <w:b/>
          <w:sz w:val="22"/>
          <w:szCs w:val="22"/>
        </w:rPr>
      </w:pPr>
      <w:r>
        <w:rPr>
          <w:rFonts w:asciiTheme="minorHAnsi" w:hAnsiTheme="minorHAnsi" w:cs="Arial"/>
          <w:b/>
          <w:sz w:val="22"/>
          <w:szCs w:val="22"/>
        </w:rPr>
        <w:t>Allegany College of Maryland</w:t>
      </w:r>
    </w:p>
    <w:p w14:paraId="7209634E" w14:textId="07E438CC" w:rsidR="009D2D89" w:rsidRDefault="0092046D" w:rsidP="00D74FCF">
      <w:pPr>
        <w:rPr>
          <w:rFonts w:asciiTheme="minorHAnsi" w:hAnsiTheme="minorHAnsi" w:cs="Arial"/>
          <w:b/>
          <w:i/>
          <w:sz w:val="22"/>
          <w:szCs w:val="22"/>
        </w:rPr>
      </w:pPr>
      <w:r>
        <w:rPr>
          <w:rFonts w:asciiTheme="minorHAnsi" w:hAnsiTheme="minorHAnsi" w:cs="Arial"/>
          <w:b/>
          <w:i/>
          <w:sz w:val="22"/>
          <w:szCs w:val="22"/>
        </w:rPr>
        <w:t>Evening Cohort Expansion in Western Maryland</w:t>
      </w:r>
    </w:p>
    <w:p w14:paraId="6D33A6A3" w14:textId="2B0FAD56" w:rsidR="008224CF" w:rsidRPr="008224CF" w:rsidRDefault="00285F35" w:rsidP="008224CF">
      <w:pPr>
        <w:rPr>
          <w:rFonts w:asciiTheme="minorHAnsi" w:hAnsiTheme="minorHAnsi" w:cs="Arial"/>
          <w:b/>
          <w:sz w:val="22"/>
          <w:szCs w:val="22"/>
        </w:rPr>
      </w:pPr>
      <w:r>
        <w:rPr>
          <w:rFonts w:asciiTheme="minorHAnsi" w:hAnsiTheme="minorHAnsi" w:cs="Arial"/>
          <w:b/>
          <w:sz w:val="22"/>
          <w:szCs w:val="22"/>
        </w:rPr>
        <w:t>$</w:t>
      </w:r>
      <w:r w:rsidR="0092046D">
        <w:rPr>
          <w:rFonts w:asciiTheme="minorHAnsi" w:hAnsiTheme="minorHAnsi" w:cs="Arial"/>
          <w:b/>
          <w:sz w:val="22"/>
          <w:szCs w:val="22"/>
        </w:rPr>
        <w:t>749</w:t>
      </w:r>
      <w:r>
        <w:rPr>
          <w:rFonts w:asciiTheme="minorHAnsi" w:hAnsiTheme="minorHAnsi" w:cs="Arial"/>
          <w:b/>
          <w:sz w:val="22"/>
          <w:szCs w:val="22"/>
        </w:rPr>
        <w:t>,</w:t>
      </w:r>
      <w:r w:rsidR="0092046D">
        <w:rPr>
          <w:rFonts w:asciiTheme="minorHAnsi" w:hAnsiTheme="minorHAnsi" w:cs="Arial"/>
          <w:b/>
          <w:sz w:val="22"/>
          <w:szCs w:val="22"/>
        </w:rPr>
        <w:t>215</w:t>
      </w:r>
      <w:r w:rsidR="003C3163">
        <w:rPr>
          <w:rFonts w:asciiTheme="minorHAnsi" w:hAnsiTheme="minorHAnsi" w:cs="Arial"/>
          <w:b/>
          <w:sz w:val="22"/>
          <w:szCs w:val="22"/>
        </w:rPr>
        <w:t xml:space="preserve">, </w:t>
      </w:r>
      <w:r w:rsidR="0092046D">
        <w:rPr>
          <w:rFonts w:asciiTheme="minorHAnsi" w:hAnsiTheme="minorHAnsi" w:cs="Arial"/>
          <w:b/>
          <w:sz w:val="22"/>
          <w:szCs w:val="22"/>
        </w:rPr>
        <w:t>4</w:t>
      </w:r>
      <w:r w:rsidR="003C3163">
        <w:rPr>
          <w:rFonts w:asciiTheme="minorHAnsi" w:hAnsiTheme="minorHAnsi" w:cs="Arial"/>
          <w:b/>
          <w:sz w:val="22"/>
          <w:szCs w:val="22"/>
        </w:rPr>
        <w:t>-year grant</w:t>
      </w:r>
    </w:p>
    <w:p w14:paraId="66F9D7D7" w14:textId="0F5260C1" w:rsidR="0092046D" w:rsidRDefault="00D74FCF" w:rsidP="00D74FCF">
      <w:pPr>
        <w:rPr>
          <w:rFonts w:asciiTheme="minorHAnsi" w:hAnsiTheme="minorHAnsi" w:cs="Arial"/>
          <w:b/>
          <w:sz w:val="22"/>
          <w:szCs w:val="22"/>
        </w:rPr>
      </w:pPr>
      <w:r w:rsidRPr="00BE4DD1">
        <w:rPr>
          <w:rFonts w:asciiTheme="minorHAnsi" w:hAnsiTheme="minorHAnsi" w:cs="Arial"/>
          <w:b/>
          <w:sz w:val="22"/>
          <w:szCs w:val="22"/>
        </w:rPr>
        <w:t>Project Director</w:t>
      </w:r>
      <w:r w:rsidR="000D41FD">
        <w:rPr>
          <w:rFonts w:asciiTheme="minorHAnsi" w:hAnsiTheme="minorHAnsi" w:cs="Arial"/>
          <w:b/>
          <w:sz w:val="22"/>
          <w:szCs w:val="22"/>
        </w:rPr>
        <w:t xml:space="preserve">:  </w:t>
      </w:r>
      <w:r w:rsidR="0092046D">
        <w:rPr>
          <w:rFonts w:asciiTheme="minorHAnsi" w:hAnsiTheme="minorHAnsi" w:cs="Arial"/>
          <w:b/>
          <w:sz w:val="22"/>
          <w:szCs w:val="22"/>
        </w:rPr>
        <w:t>Rick Cooper</w:t>
      </w:r>
      <w:r w:rsidRPr="009D2D89">
        <w:rPr>
          <w:rFonts w:asciiTheme="minorHAnsi" w:hAnsiTheme="minorHAnsi" w:cs="Arial"/>
          <w:b/>
          <w:sz w:val="22"/>
          <w:szCs w:val="22"/>
        </w:rPr>
        <w:t xml:space="preserve">, </w:t>
      </w:r>
      <w:hyperlink r:id="rId8" w:history="1">
        <w:r w:rsidR="0092046D" w:rsidRPr="00D029E1">
          <w:rPr>
            <w:rStyle w:val="Hyperlink"/>
            <w:rFonts w:asciiTheme="minorHAnsi" w:hAnsiTheme="minorHAnsi" w:cs="Arial"/>
            <w:b/>
            <w:sz w:val="22"/>
            <w:szCs w:val="22"/>
          </w:rPr>
          <w:t>rcooper@acm.edu</w:t>
        </w:r>
      </w:hyperlink>
    </w:p>
    <w:p w14:paraId="3CBFE37C" w14:textId="1FD27EA5" w:rsidR="00D74FCF" w:rsidRDefault="001F5544" w:rsidP="00D74FCF">
      <w:pPr>
        <w:rPr>
          <w:rFonts w:asciiTheme="minorHAnsi" w:hAnsiTheme="minorHAnsi" w:cs="Arial"/>
          <w:b/>
          <w:sz w:val="22"/>
          <w:szCs w:val="22"/>
        </w:rPr>
      </w:pPr>
      <w:r>
        <w:rPr>
          <w:rFonts w:asciiTheme="minorHAnsi" w:hAnsiTheme="minorHAnsi" w:cs="Arial"/>
          <w:b/>
          <w:sz w:val="22"/>
          <w:szCs w:val="22"/>
        </w:rPr>
        <w:t xml:space="preserve">Partners and Affiliates: </w:t>
      </w:r>
      <w:r w:rsidR="00A57BCB">
        <w:rPr>
          <w:rFonts w:asciiTheme="minorHAnsi" w:hAnsiTheme="minorHAnsi" w:cs="Arial"/>
          <w:b/>
          <w:sz w:val="22"/>
          <w:szCs w:val="22"/>
        </w:rPr>
        <w:t xml:space="preserve"> </w:t>
      </w:r>
      <w:r w:rsidR="0092046D">
        <w:rPr>
          <w:rFonts w:asciiTheme="minorHAnsi" w:hAnsiTheme="minorHAnsi" w:cs="Arial"/>
          <w:b/>
          <w:sz w:val="22"/>
          <w:szCs w:val="22"/>
        </w:rPr>
        <w:t>UPMC-Western Maryland and Garrett Regional Medical Center</w:t>
      </w:r>
    </w:p>
    <w:p w14:paraId="2886D8B3" w14:textId="77777777" w:rsidR="00D42CE2" w:rsidRPr="00C46394" w:rsidRDefault="00D42CE2" w:rsidP="00D74FCF">
      <w:pPr>
        <w:rPr>
          <w:rFonts w:asciiTheme="minorHAnsi" w:hAnsiTheme="minorHAnsi" w:cs="Arial"/>
          <w:b/>
          <w:sz w:val="22"/>
          <w:szCs w:val="22"/>
        </w:rPr>
      </w:pPr>
    </w:p>
    <w:p w14:paraId="58341DE6" w14:textId="2FADB9C1" w:rsidR="00D74FCF" w:rsidRPr="00C46394" w:rsidRDefault="0092046D" w:rsidP="00D74FCF">
      <w:pPr>
        <w:rPr>
          <w:rFonts w:asciiTheme="minorHAnsi" w:hAnsiTheme="minorHAnsi" w:cs="Arial"/>
          <w:sz w:val="22"/>
          <w:szCs w:val="22"/>
        </w:rPr>
      </w:pPr>
      <w:r>
        <w:rPr>
          <w:rFonts w:asciiTheme="minorHAnsi" w:hAnsiTheme="minorHAnsi" w:cs="Arial"/>
          <w:sz w:val="22"/>
          <w:szCs w:val="22"/>
        </w:rPr>
        <w:t>As the only instit</w:t>
      </w:r>
      <w:r w:rsidR="003A1881">
        <w:rPr>
          <w:rFonts w:asciiTheme="minorHAnsi" w:hAnsiTheme="minorHAnsi" w:cs="Arial"/>
          <w:sz w:val="22"/>
          <w:szCs w:val="22"/>
        </w:rPr>
        <w:t>ution of higher education in</w:t>
      </w:r>
      <w:r>
        <w:rPr>
          <w:rFonts w:asciiTheme="minorHAnsi" w:hAnsiTheme="minorHAnsi" w:cs="Arial"/>
          <w:sz w:val="22"/>
          <w:szCs w:val="22"/>
        </w:rPr>
        <w:t xml:space="preserve"> Western Maryland that offers an associate degree nursing program, the Allegany College of Maryland nursing program will double the capacity of the evening nursing </w:t>
      </w:r>
      <w:r w:rsidR="00B40138">
        <w:rPr>
          <w:rFonts w:asciiTheme="minorHAnsi" w:hAnsiTheme="minorHAnsi" w:cs="Arial"/>
          <w:sz w:val="22"/>
          <w:szCs w:val="22"/>
        </w:rPr>
        <w:t>program in Allegany Cou</w:t>
      </w:r>
      <w:r>
        <w:rPr>
          <w:rFonts w:asciiTheme="minorHAnsi" w:hAnsiTheme="minorHAnsi" w:cs="Arial"/>
          <w:sz w:val="22"/>
          <w:szCs w:val="22"/>
        </w:rPr>
        <w:t>nty to create an opportunity for an additional 30 R</w:t>
      </w:r>
      <w:r w:rsidR="00B40138">
        <w:rPr>
          <w:rFonts w:asciiTheme="minorHAnsi" w:hAnsiTheme="minorHAnsi" w:cs="Arial"/>
          <w:sz w:val="22"/>
          <w:szCs w:val="22"/>
        </w:rPr>
        <w:t>N qualified nurses every</w:t>
      </w:r>
      <w:r w:rsidR="00B83E49">
        <w:rPr>
          <w:rFonts w:asciiTheme="minorHAnsi" w:hAnsiTheme="minorHAnsi" w:cs="Arial"/>
          <w:sz w:val="22"/>
          <w:szCs w:val="22"/>
        </w:rPr>
        <w:t xml:space="preserve"> other</w:t>
      </w:r>
      <w:r w:rsidR="00B40138">
        <w:rPr>
          <w:rFonts w:asciiTheme="minorHAnsi" w:hAnsiTheme="minorHAnsi" w:cs="Arial"/>
          <w:sz w:val="22"/>
          <w:szCs w:val="22"/>
        </w:rPr>
        <w:t xml:space="preserve"> year (6</w:t>
      </w:r>
      <w:r>
        <w:rPr>
          <w:rFonts w:asciiTheme="minorHAnsi" w:hAnsiTheme="minorHAnsi" w:cs="Arial"/>
          <w:sz w:val="22"/>
          <w:szCs w:val="22"/>
        </w:rPr>
        <w:t xml:space="preserve">0 new graduates after year four); and increase the student retention rate in the nursing program to 90% of evening nursing students annually. ACM will meet part of the nursing shortage by doubling the capacity of the evening RN program. This will result in a larger number of highly skilled nurses that are qualified and available to serve as bedside nurses throughout the state of Maryland.  </w:t>
      </w:r>
    </w:p>
    <w:p w14:paraId="626BD659" w14:textId="3C082783" w:rsidR="008224CF" w:rsidRDefault="008224CF" w:rsidP="00D74FCF">
      <w:pPr>
        <w:rPr>
          <w:rFonts w:asciiTheme="minorHAnsi" w:hAnsiTheme="minorHAnsi" w:cs="Arial"/>
          <w:b/>
          <w:sz w:val="22"/>
          <w:szCs w:val="22"/>
        </w:rPr>
      </w:pPr>
    </w:p>
    <w:p w14:paraId="1FE0A887" w14:textId="77777777" w:rsidR="003F0F06" w:rsidRDefault="003F0F06" w:rsidP="00D74FCF">
      <w:pPr>
        <w:rPr>
          <w:rFonts w:asciiTheme="minorHAnsi" w:hAnsiTheme="minorHAnsi" w:cs="Arial"/>
          <w:b/>
          <w:sz w:val="22"/>
          <w:szCs w:val="22"/>
        </w:rPr>
      </w:pPr>
    </w:p>
    <w:p w14:paraId="5E0AED58" w14:textId="46A40F7C" w:rsidR="00D74FCF" w:rsidRDefault="00D74FCF" w:rsidP="00D74FCF">
      <w:pPr>
        <w:rPr>
          <w:rFonts w:asciiTheme="minorHAnsi" w:hAnsiTheme="minorHAnsi" w:cs="Arial"/>
          <w:b/>
          <w:sz w:val="22"/>
          <w:szCs w:val="22"/>
        </w:rPr>
      </w:pPr>
      <w:r w:rsidRPr="001C1F5D">
        <w:rPr>
          <w:rFonts w:asciiTheme="minorHAnsi" w:hAnsiTheme="minorHAnsi" w:cs="Arial"/>
          <w:b/>
          <w:sz w:val="22"/>
          <w:szCs w:val="22"/>
        </w:rPr>
        <w:t>NSP II-</w:t>
      </w:r>
      <w:r w:rsidR="00D261A8">
        <w:rPr>
          <w:rFonts w:asciiTheme="minorHAnsi" w:hAnsiTheme="minorHAnsi" w:cs="Arial"/>
          <w:b/>
          <w:sz w:val="22"/>
          <w:szCs w:val="22"/>
        </w:rPr>
        <w:t>2</w:t>
      </w:r>
      <w:r w:rsidR="00B83E49">
        <w:rPr>
          <w:rFonts w:asciiTheme="minorHAnsi" w:hAnsiTheme="minorHAnsi" w:cs="Arial"/>
          <w:b/>
          <w:sz w:val="22"/>
          <w:szCs w:val="22"/>
        </w:rPr>
        <w:t>3</w:t>
      </w:r>
      <w:r w:rsidR="00D261A8">
        <w:rPr>
          <w:rFonts w:asciiTheme="minorHAnsi" w:hAnsiTheme="minorHAnsi" w:cs="Arial"/>
          <w:b/>
          <w:sz w:val="22"/>
          <w:szCs w:val="22"/>
        </w:rPr>
        <w:t>-10</w:t>
      </w:r>
      <w:r w:rsidR="00B83E49">
        <w:rPr>
          <w:rFonts w:asciiTheme="minorHAnsi" w:hAnsiTheme="minorHAnsi" w:cs="Arial"/>
          <w:b/>
          <w:sz w:val="22"/>
          <w:szCs w:val="22"/>
        </w:rPr>
        <w:t>4</w:t>
      </w:r>
    </w:p>
    <w:p w14:paraId="64404114" w14:textId="685317C0" w:rsidR="00D74FCF" w:rsidRDefault="0015171F" w:rsidP="00D74FCF">
      <w:pPr>
        <w:rPr>
          <w:rFonts w:asciiTheme="minorHAnsi" w:hAnsiTheme="minorHAnsi" w:cs="Arial"/>
          <w:b/>
          <w:sz w:val="22"/>
          <w:szCs w:val="22"/>
        </w:rPr>
      </w:pPr>
      <w:r>
        <w:rPr>
          <w:rFonts w:asciiTheme="minorHAnsi" w:hAnsiTheme="minorHAnsi" w:cs="Arial"/>
          <w:b/>
          <w:sz w:val="22"/>
          <w:szCs w:val="22"/>
        </w:rPr>
        <w:t>Anne Arundel Community College</w:t>
      </w:r>
    </w:p>
    <w:p w14:paraId="100D7CA0" w14:textId="55EF6AB0" w:rsidR="00D74FCF" w:rsidRDefault="0015171F" w:rsidP="00D74FCF">
      <w:pPr>
        <w:rPr>
          <w:rFonts w:asciiTheme="minorHAnsi" w:hAnsiTheme="minorHAnsi" w:cs="Arial"/>
          <w:b/>
          <w:i/>
          <w:sz w:val="22"/>
          <w:szCs w:val="22"/>
        </w:rPr>
      </w:pPr>
      <w:r>
        <w:rPr>
          <w:rFonts w:asciiTheme="minorHAnsi" w:hAnsiTheme="minorHAnsi" w:cs="Arial"/>
          <w:b/>
          <w:i/>
          <w:sz w:val="22"/>
          <w:szCs w:val="22"/>
        </w:rPr>
        <w:t>Expanding Nursing Capacity</w:t>
      </w:r>
    </w:p>
    <w:p w14:paraId="7072D03A" w14:textId="1809FED6" w:rsidR="009E5975" w:rsidRDefault="00285F35" w:rsidP="00D74FCF">
      <w:pPr>
        <w:rPr>
          <w:rFonts w:asciiTheme="minorHAnsi" w:hAnsiTheme="minorHAnsi" w:cs="Arial"/>
          <w:b/>
          <w:sz w:val="22"/>
          <w:szCs w:val="22"/>
        </w:rPr>
      </w:pPr>
      <w:r w:rsidRPr="00285F35">
        <w:rPr>
          <w:rFonts w:asciiTheme="minorHAnsi" w:hAnsiTheme="minorHAnsi" w:cs="Arial"/>
          <w:b/>
          <w:sz w:val="22"/>
          <w:szCs w:val="22"/>
        </w:rPr>
        <w:t>$</w:t>
      </w:r>
      <w:r w:rsidR="0015171F">
        <w:rPr>
          <w:rFonts w:asciiTheme="minorHAnsi" w:hAnsiTheme="minorHAnsi" w:cs="Arial"/>
          <w:b/>
          <w:sz w:val="22"/>
          <w:szCs w:val="22"/>
        </w:rPr>
        <w:t>444</w:t>
      </w:r>
      <w:r w:rsidRPr="00285F35">
        <w:rPr>
          <w:rFonts w:asciiTheme="minorHAnsi" w:hAnsiTheme="minorHAnsi" w:cs="Arial"/>
          <w:b/>
          <w:sz w:val="22"/>
          <w:szCs w:val="22"/>
        </w:rPr>
        <w:t>,</w:t>
      </w:r>
      <w:r w:rsidR="0015171F">
        <w:rPr>
          <w:rFonts w:asciiTheme="minorHAnsi" w:hAnsiTheme="minorHAnsi" w:cs="Arial"/>
          <w:b/>
          <w:sz w:val="22"/>
          <w:szCs w:val="22"/>
        </w:rPr>
        <w:t>652</w:t>
      </w:r>
      <w:r w:rsidR="003C3163">
        <w:rPr>
          <w:rFonts w:asciiTheme="minorHAnsi" w:hAnsiTheme="minorHAnsi" w:cs="Arial"/>
          <w:b/>
          <w:sz w:val="22"/>
          <w:szCs w:val="22"/>
        </w:rPr>
        <w:t xml:space="preserve">, </w:t>
      </w:r>
      <w:r w:rsidR="0015171F">
        <w:rPr>
          <w:rFonts w:asciiTheme="minorHAnsi" w:hAnsiTheme="minorHAnsi" w:cs="Arial"/>
          <w:b/>
          <w:sz w:val="22"/>
          <w:szCs w:val="22"/>
        </w:rPr>
        <w:t>3</w:t>
      </w:r>
      <w:r w:rsidR="003C3163">
        <w:rPr>
          <w:rFonts w:asciiTheme="minorHAnsi" w:hAnsiTheme="minorHAnsi" w:cs="Arial"/>
          <w:b/>
          <w:sz w:val="22"/>
          <w:szCs w:val="22"/>
        </w:rPr>
        <w:t>-year grant</w:t>
      </w:r>
    </w:p>
    <w:p w14:paraId="7FAB338F" w14:textId="6DB4D6FE" w:rsidR="00A26CA2" w:rsidRDefault="00A26CA2" w:rsidP="00D74FCF">
      <w:pPr>
        <w:rPr>
          <w:rFonts w:asciiTheme="minorHAnsi" w:hAnsiTheme="minorHAnsi" w:cs="Arial"/>
          <w:b/>
          <w:sz w:val="22"/>
          <w:szCs w:val="22"/>
        </w:rPr>
      </w:pPr>
      <w:r>
        <w:rPr>
          <w:rFonts w:asciiTheme="minorHAnsi" w:hAnsiTheme="minorHAnsi" w:cs="Arial"/>
          <w:b/>
          <w:sz w:val="22"/>
          <w:szCs w:val="22"/>
        </w:rPr>
        <w:t>Project Director</w:t>
      </w:r>
      <w:r w:rsidR="0015171F">
        <w:rPr>
          <w:rFonts w:asciiTheme="minorHAnsi" w:hAnsiTheme="minorHAnsi" w:cs="Arial"/>
          <w:b/>
          <w:sz w:val="22"/>
          <w:szCs w:val="22"/>
        </w:rPr>
        <w:t>:  Scott Olden</w:t>
      </w:r>
      <w:r w:rsidR="00B93953">
        <w:rPr>
          <w:rFonts w:asciiTheme="minorHAnsi" w:hAnsiTheme="minorHAnsi" w:cs="Arial"/>
          <w:b/>
          <w:sz w:val="22"/>
          <w:szCs w:val="22"/>
        </w:rPr>
        <w:t xml:space="preserve">, </w:t>
      </w:r>
      <w:hyperlink r:id="rId9" w:history="1">
        <w:r w:rsidR="0015171F" w:rsidRPr="00D029E1">
          <w:rPr>
            <w:rStyle w:val="Hyperlink"/>
            <w:rFonts w:asciiTheme="minorHAnsi" w:hAnsiTheme="minorHAnsi" w:cs="Arial"/>
            <w:b/>
            <w:sz w:val="22"/>
            <w:szCs w:val="22"/>
          </w:rPr>
          <w:t>smolden@aacc.edu</w:t>
        </w:r>
      </w:hyperlink>
    </w:p>
    <w:p w14:paraId="44C4A307" w14:textId="77777777" w:rsidR="0015171F" w:rsidRDefault="004A24AC" w:rsidP="0015171F">
      <w:pPr>
        <w:rPr>
          <w:rFonts w:asciiTheme="minorHAnsi" w:hAnsiTheme="minorHAnsi" w:cs="Arial"/>
          <w:b/>
          <w:sz w:val="22"/>
          <w:szCs w:val="22"/>
        </w:rPr>
      </w:pPr>
      <w:r>
        <w:rPr>
          <w:rFonts w:asciiTheme="minorHAnsi" w:hAnsiTheme="minorHAnsi" w:cs="Arial"/>
          <w:b/>
          <w:sz w:val="22"/>
          <w:szCs w:val="22"/>
        </w:rPr>
        <w:t>Part</w:t>
      </w:r>
      <w:r w:rsidR="00D74FCF">
        <w:rPr>
          <w:rFonts w:asciiTheme="minorHAnsi" w:hAnsiTheme="minorHAnsi" w:cs="Arial"/>
          <w:b/>
          <w:sz w:val="22"/>
          <w:szCs w:val="22"/>
        </w:rPr>
        <w:t xml:space="preserve">ners and Affiliates: </w:t>
      </w:r>
      <w:r w:rsidR="009D2D89">
        <w:rPr>
          <w:rFonts w:asciiTheme="minorHAnsi" w:hAnsiTheme="minorHAnsi" w:cs="Arial"/>
          <w:b/>
          <w:sz w:val="22"/>
          <w:szCs w:val="22"/>
        </w:rPr>
        <w:t xml:space="preserve"> None</w:t>
      </w:r>
    </w:p>
    <w:p w14:paraId="492371F6" w14:textId="77777777" w:rsidR="0015171F" w:rsidRDefault="0015171F" w:rsidP="0015171F">
      <w:pPr>
        <w:rPr>
          <w:rFonts w:asciiTheme="minorHAnsi" w:hAnsiTheme="minorHAnsi" w:cs="Arial"/>
          <w:b/>
          <w:sz w:val="22"/>
          <w:szCs w:val="22"/>
        </w:rPr>
      </w:pPr>
    </w:p>
    <w:p w14:paraId="73D45C99" w14:textId="4163074A" w:rsidR="00D42CE2" w:rsidRPr="0015171F" w:rsidRDefault="0015171F" w:rsidP="0015171F">
      <w:pPr>
        <w:rPr>
          <w:rFonts w:asciiTheme="minorHAnsi" w:hAnsiTheme="minorHAnsi" w:cs="Arial"/>
          <w:sz w:val="22"/>
          <w:szCs w:val="22"/>
        </w:rPr>
      </w:pPr>
      <w:r w:rsidRPr="0015171F">
        <w:rPr>
          <w:rFonts w:asciiTheme="minorHAnsi" w:hAnsiTheme="minorHAnsi" w:cs="Arial"/>
          <w:sz w:val="22"/>
          <w:szCs w:val="22"/>
        </w:rPr>
        <w:t>Anne Arundel</w:t>
      </w:r>
      <w:r w:rsidR="00D42CE2" w:rsidRPr="0015171F">
        <w:rPr>
          <w:rFonts w:asciiTheme="minorHAnsi" w:hAnsiTheme="minorHAnsi" w:cs="Arial"/>
          <w:bCs/>
          <w:sz w:val="22"/>
          <w:szCs w:val="22"/>
        </w:rPr>
        <w:t xml:space="preserve"> </w:t>
      </w:r>
      <w:r>
        <w:rPr>
          <w:rFonts w:asciiTheme="minorHAnsi" w:hAnsiTheme="minorHAnsi" w:cs="Arial"/>
          <w:bCs/>
          <w:sz w:val="22"/>
          <w:szCs w:val="22"/>
        </w:rPr>
        <w:t xml:space="preserve">Community College will increase the number of pre-licensure graduates by 114 students by 2025 by designing, implementing, and evaluating modalities in online instruction to expand class capacity and prepare students for graduation. </w:t>
      </w:r>
      <w:r w:rsidR="00161315">
        <w:rPr>
          <w:rFonts w:asciiTheme="minorHAnsi" w:hAnsiTheme="minorHAnsi" w:cs="Arial"/>
          <w:bCs/>
          <w:sz w:val="22"/>
          <w:szCs w:val="22"/>
        </w:rPr>
        <w:t>A</w:t>
      </w:r>
      <w:r>
        <w:rPr>
          <w:rFonts w:asciiTheme="minorHAnsi" w:hAnsiTheme="minorHAnsi" w:cs="Arial"/>
          <w:bCs/>
          <w:sz w:val="22"/>
          <w:szCs w:val="22"/>
        </w:rPr>
        <w:t xml:space="preserve"> full-time nursing onli</w:t>
      </w:r>
      <w:r w:rsidR="003A1881">
        <w:rPr>
          <w:rFonts w:asciiTheme="minorHAnsi" w:hAnsiTheme="minorHAnsi" w:cs="Arial"/>
          <w:bCs/>
          <w:sz w:val="22"/>
          <w:szCs w:val="22"/>
        </w:rPr>
        <w:t>ne I</w:t>
      </w:r>
      <w:r>
        <w:rPr>
          <w:rFonts w:asciiTheme="minorHAnsi" w:hAnsiTheme="minorHAnsi" w:cs="Arial"/>
          <w:bCs/>
          <w:sz w:val="22"/>
          <w:szCs w:val="22"/>
        </w:rPr>
        <w:t xml:space="preserve">nstructional Specialist </w:t>
      </w:r>
      <w:r w:rsidR="00161315">
        <w:rPr>
          <w:rFonts w:asciiTheme="minorHAnsi" w:hAnsiTheme="minorHAnsi" w:cs="Arial"/>
          <w:bCs/>
          <w:sz w:val="22"/>
          <w:szCs w:val="22"/>
        </w:rPr>
        <w:t>will</w:t>
      </w:r>
      <w:r>
        <w:rPr>
          <w:rFonts w:asciiTheme="minorHAnsi" w:hAnsiTheme="minorHAnsi" w:cs="Arial"/>
          <w:bCs/>
          <w:sz w:val="22"/>
          <w:szCs w:val="22"/>
        </w:rPr>
        <w:t xml:space="preserve"> evaluate current online activities in each nursing course and collaborate with nursing faculty to revise and enhance online instruction.</w:t>
      </w:r>
    </w:p>
    <w:p w14:paraId="34F145C8" w14:textId="52822238" w:rsidR="00D42CE2" w:rsidRDefault="00D42CE2" w:rsidP="00D42CE2">
      <w:pPr>
        <w:rPr>
          <w:rFonts w:asciiTheme="minorHAnsi" w:hAnsiTheme="minorHAnsi" w:cs="Arial"/>
          <w:sz w:val="22"/>
          <w:szCs w:val="22"/>
        </w:rPr>
      </w:pPr>
    </w:p>
    <w:p w14:paraId="6567AD50" w14:textId="77777777" w:rsidR="003F0F06" w:rsidRPr="00D42CE2" w:rsidRDefault="003F0F06" w:rsidP="00D42CE2">
      <w:pPr>
        <w:rPr>
          <w:rFonts w:asciiTheme="minorHAnsi" w:hAnsiTheme="minorHAnsi" w:cs="Arial"/>
          <w:sz w:val="22"/>
          <w:szCs w:val="22"/>
        </w:rPr>
      </w:pPr>
    </w:p>
    <w:p w14:paraId="270EC839" w14:textId="30EBF76E" w:rsidR="00D74FCF" w:rsidRPr="006F0287" w:rsidRDefault="00D74FCF" w:rsidP="00D74FCF">
      <w:pPr>
        <w:rPr>
          <w:rFonts w:asciiTheme="minorHAnsi" w:hAnsiTheme="minorHAnsi" w:cs="Arial"/>
          <w:b/>
          <w:sz w:val="22"/>
          <w:szCs w:val="22"/>
        </w:rPr>
      </w:pPr>
      <w:r w:rsidRPr="006F0287">
        <w:rPr>
          <w:rFonts w:asciiTheme="minorHAnsi" w:hAnsiTheme="minorHAnsi" w:cs="Arial"/>
          <w:b/>
          <w:sz w:val="22"/>
          <w:szCs w:val="22"/>
        </w:rPr>
        <w:t xml:space="preserve">NSP II </w:t>
      </w:r>
      <w:r w:rsidR="006C39AB">
        <w:rPr>
          <w:rFonts w:asciiTheme="minorHAnsi" w:hAnsiTheme="minorHAnsi" w:cs="Arial"/>
          <w:b/>
          <w:sz w:val="22"/>
          <w:szCs w:val="22"/>
        </w:rPr>
        <w:t>2</w:t>
      </w:r>
      <w:r w:rsidR="0015171F">
        <w:rPr>
          <w:rFonts w:asciiTheme="minorHAnsi" w:hAnsiTheme="minorHAnsi" w:cs="Arial"/>
          <w:b/>
          <w:sz w:val="22"/>
          <w:szCs w:val="22"/>
        </w:rPr>
        <w:t>3</w:t>
      </w:r>
      <w:r w:rsidR="006C39AB">
        <w:rPr>
          <w:rFonts w:asciiTheme="minorHAnsi" w:hAnsiTheme="minorHAnsi" w:cs="Arial"/>
          <w:b/>
          <w:sz w:val="22"/>
          <w:szCs w:val="22"/>
        </w:rPr>
        <w:t>-1</w:t>
      </w:r>
      <w:r w:rsidR="0015171F">
        <w:rPr>
          <w:rFonts w:asciiTheme="minorHAnsi" w:hAnsiTheme="minorHAnsi" w:cs="Arial"/>
          <w:b/>
          <w:sz w:val="22"/>
          <w:szCs w:val="22"/>
        </w:rPr>
        <w:t>1</w:t>
      </w:r>
      <w:r w:rsidR="006C39AB">
        <w:rPr>
          <w:rFonts w:asciiTheme="minorHAnsi" w:hAnsiTheme="minorHAnsi" w:cs="Arial"/>
          <w:b/>
          <w:sz w:val="22"/>
          <w:szCs w:val="22"/>
        </w:rPr>
        <w:t>0</w:t>
      </w:r>
    </w:p>
    <w:p w14:paraId="7D23FFE1" w14:textId="77777777" w:rsidR="006C39AB" w:rsidRPr="006F0287" w:rsidRDefault="00351CD7" w:rsidP="006C39AB">
      <w:pPr>
        <w:rPr>
          <w:rFonts w:asciiTheme="minorHAnsi" w:hAnsiTheme="minorHAnsi" w:cs="Arial"/>
          <w:b/>
          <w:sz w:val="22"/>
          <w:szCs w:val="22"/>
        </w:rPr>
      </w:pPr>
      <w:r>
        <w:rPr>
          <w:rFonts w:asciiTheme="minorHAnsi" w:hAnsiTheme="minorHAnsi" w:cs="Arial"/>
          <w:b/>
          <w:sz w:val="22"/>
          <w:szCs w:val="22"/>
        </w:rPr>
        <w:t>Salisbury</w:t>
      </w:r>
      <w:r w:rsidR="006C39AB">
        <w:rPr>
          <w:rFonts w:asciiTheme="minorHAnsi" w:hAnsiTheme="minorHAnsi" w:cs="Arial"/>
          <w:b/>
          <w:sz w:val="22"/>
          <w:szCs w:val="22"/>
        </w:rPr>
        <w:t xml:space="preserve"> University</w:t>
      </w:r>
    </w:p>
    <w:p w14:paraId="691C5E63" w14:textId="66B4828A" w:rsidR="00251E4F" w:rsidRDefault="0015171F" w:rsidP="00D74FCF">
      <w:pPr>
        <w:rPr>
          <w:rFonts w:asciiTheme="minorHAnsi" w:hAnsiTheme="minorHAnsi" w:cs="Arial"/>
          <w:b/>
          <w:i/>
          <w:sz w:val="22"/>
          <w:szCs w:val="22"/>
        </w:rPr>
      </w:pPr>
      <w:r>
        <w:rPr>
          <w:rFonts w:asciiTheme="minorHAnsi" w:hAnsiTheme="minorHAnsi" w:cs="Arial"/>
          <w:b/>
          <w:i/>
          <w:sz w:val="22"/>
          <w:szCs w:val="22"/>
        </w:rPr>
        <w:t>Lead Nursing Forward-continuation</w:t>
      </w:r>
    </w:p>
    <w:p w14:paraId="005DDB5A" w14:textId="6B3AB4EF" w:rsidR="009E5975" w:rsidRDefault="00295ED3" w:rsidP="00D74FCF">
      <w:pPr>
        <w:rPr>
          <w:rFonts w:asciiTheme="minorHAnsi" w:hAnsiTheme="minorHAnsi" w:cs="Arial"/>
          <w:b/>
          <w:sz w:val="22"/>
          <w:szCs w:val="22"/>
        </w:rPr>
      </w:pPr>
      <w:r w:rsidRPr="00295ED3">
        <w:rPr>
          <w:rFonts w:asciiTheme="minorHAnsi" w:hAnsiTheme="minorHAnsi" w:cs="Arial"/>
          <w:b/>
          <w:sz w:val="22"/>
          <w:szCs w:val="22"/>
        </w:rPr>
        <w:t>$</w:t>
      </w:r>
      <w:r w:rsidR="0015171F">
        <w:rPr>
          <w:rFonts w:asciiTheme="minorHAnsi" w:hAnsiTheme="minorHAnsi" w:cs="Arial"/>
          <w:b/>
          <w:sz w:val="22"/>
          <w:szCs w:val="22"/>
        </w:rPr>
        <w:t>617</w:t>
      </w:r>
      <w:r w:rsidRPr="00295ED3">
        <w:rPr>
          <w:rFonts w:asciiTheme="minorHAnsi" w:hAnsiTheme="minorHAnsi" w:cs="Arial"/>
          <w:b/>
          <w:sz w:val="22"/>
          <w:szCs w:val="22"/>
        </w:rPr>
        <w:t>,</w:t>
      </w:r>
      <w:r w:rsidR="0015171F">
        <w:rPr>
          <w:rFonts w:asciiTheme="minorHAnsi" w:hAnsiTheme="minorHAnsi" w:cs="Arial"/>
          <w:b/>
          <w:sz w:val="22"/>
          <w:szCs w:val="22"/>
        </w:rPr>
        <w:t>392</w:t>
      </w:r>
      <w:r w:rsidR="003C3163">
        <w:rPr>
          <w:rFonts w:asciiTheme="minorHAnsi" w:hAnsiTheme="minorHAnsi" w:cs="Arial"/>
          <w:b/>
          <w:sz w:val="22"/>
          <w:szCs w:val="22"/>
        </w:rPr>
        <w:t>,</w:t>
      </w:r>
      <w:r>
        <w:rPr>
          <w:rFonts w:asciiTheme="minorHAnsi" w:hAnsiTheme="minorHAnsi" w:cs="Arial"/>
          <w:b/>
          <w:sz w:val="22"/>
          <w:szCs w:val="22"/>
        </w:rPr>
        <w:t xml:space="preserve"> 5</w:t>
      </w:r>
      <w:r w:rsidR="003C3163">
        <w:rPr>
          <w:rFonts w:asciiTheme="minorHAnsi" w:hAnsiTheme="minorHAnsi" w:cs="Arial"/>
          <w:b/>
          <w:sz w:val="22"/>
          <w:szCs w:val="22"/>
        </w:rPr>
        <w:t>-year grant</w:t>
      </w:r>
    </w:p>
    <w:p w14:paraId="2BB4C7F0" w14:textId="7836A8EE" w:rsidR="002D32AE" w:rsidRDefault="00D74FCF" w:rsidP="00D74FCF">
      <w:pPr>
        <w:rPr>
          <w:rFonts w:asciiTheme="minorHAnsi" w:hAnsiTheme="minorHAnsi" w:cs="Arial"/>
          <w:b/>
          <w:sz w:val="22"/>
          <w:szCs w:val="22"/>
        </w:rPr>
      </w:pPr>
      <w:r>
        <w:rPr>
          <w:rFonts w:asciiTheme="minorHAnsi" w:hAnsiTheme="minorHAnsi" w:cs="Arial"/>
          <w:b/>
          <w:sz w:val="22"/>
          <w:szCs w:val="22"/>
        </w:rPr>
        <w:t xml:space="preserve">Project Director:  Dr. </w:t>
      </w:r>
      <w:r w:rsidR="0015171F">
        <w:rPr>
          <w:rFonts w:asciiTheme="minorHAnsi" w:hAnsiTheme="minorHAnsi" w:cs="Arial"/>
          <w:b/>
          <w:sz w:val="22"/>
          <w:szCs w:val="22"/>
        </w:rPr>
        <w:t xml:space="preserve">Lisa </w:t>
      </w:r>
      <w:proofErr w:type="spellStart"/>
      <w:r w:rsidR="0015171F">
        <w:rPr>
          <w:rFonts w:asciiTheme="minorHAnsi" w:hAnsiTheme="minorHAnsi" w:cs="Arial"/>
          <w:b/>
          <w:sz w:val="22"/>
          <w:szCs w:val="22"/>
        </w:rPr>
        <w:t>Seldomridge</w:t>
      </w:r>
      <w:proofErr w:type="spellEnd"/>
      <w:r>
        <w:rPr>
          <w:rFonts w:asciiTheme="minorHAnsi" w:hAnsiTheme="minorHAnsi" w:cs="Arial"/>
          <w:b/>
          <w:sz w:val="22"/>
          <w:szCs w:val="22"/>
        </w:rPr>
        <w:t xml:space="preserve">, </w:t>
      </w:r>
      <w:hyperlink r:id="rId10" w:history="1">
        <w:r w:rsidR="0015171F" w:rsidRPr="00D029E1">
          <w:rPr>
            <w:rStyle w:val="Hyperlink"/>
            <w:rFonts w:asciiTheme="minorHAnsi" w:hAnsiTheme="minorHAnsi" w:cs="Arial"/>
            <w:b/>
            <w:sz w:val="22"/>
            <w:szCs w:val="22"/>
          </w:rPr>
          <w:t>laseldomridge@salisbury.edu</w:t>
        </w:r>
      </w:hyperlink>
    </w:p>
    <w:p w14:paraId="51671D87" w14:textId="77777777" w:rsidR="00627DD4" w:rsidRDefault="00D74FCF" w:rsidP="00D74FCF">
      <w:pPr>
        <w:rPr>
          <w:rFonts w:asciiTheme="minorHAnsi" w:hAnsiTheme="minorHAnsi" w:cs="Arial"/>
          <w:b/>
          <w:sz w:val="22"/>
          <w:szCs w:val="22"/>
        </w:rPr>
      </w:pPr>
      <w:r>
        <w:rPr>
          <w:rFonts w:asciiTheme="minorHAnsi" w:hAnsiTheme="minorHAnsi" w:cs="Arial"/>
          <w:b/>
          <w:sz w:val="22"/>
          <w:szCs w:val="22"/>
        </w:rPr>
        <w:t xml:space="preserve">Partners and Affiliates:  </w:t>
      </w:r>
      <w:r w:rsidR="00791F51">
        <w:rPr>
          <w:rFonts w:asciiTheme="minorHAnsi" w:hAnsiTheme="minorHAnsi" w:cs="Arial"/>
          <w:b/>
          <w:sz w:val="22"/>
          <w:szCs w:val="22"/>
        </w:rPr>
        <w:t>None</w:t>
      </w:r>
    </w:p>
    <w:p w14:paraId="491C72BF" w14:textId="77777777" w:rsidR="00C46394" w:rsidRDefault="00C46394" w:rsidP="00D90A07">
      <w:pPr>
        <w:rPr>
          <w:rFonts w:asciiTheme="minorHAnsi" w:hAnsiTheme="minorHAnsi" w:cs="Arial"/>
          <w:b/>
          <w:sz w:val="22"/>
          <w:szCs w:val="22"/>
        </w:rPr>
      </w:pPr>
    </w:p>
    <w:p w14:paraId="0B5BE65B" w14:textId="2838ECD0" w:rsidR="00D90A07" w:rsidRDefault="0015171F" w:rsidP="00D90A07">
      <w:pPr>
        <w:rPr>
          <w:rFonts w:asciiTheme="minorHAnsi" w:hAnsiTheme="minorHAnsi" w:cs="Arial"/>
          <w:sz w:val="22"/>
          <w:szCs w:val="22"/>
        </w:rPr>
      </w:pPr>
      <w:r>
        <w:rPr>
          <w:rFonts w:asciiTheme="minorHAnsi" w:hAnsiTheme="minorHAnsi" w:cs="Arial"/>
          <w:sz w:val="22"/>
          <w:szCs w:val="22"/>
        </w:rPr>
        <w:t xml:space="preserve">This project builds on the success of </w:t>
      </w:r>
      <w:hyperlink r:id="rId11" w:history="1">
        <w:r w:rsidRPr="00D029E1">
          <w:rPr>
            <w:rStyle w:val="Hyperlink"/>
            <w:rFonts w:asciiTheme="minorHAnsi" w:hAnsiTheme="minorHAnsi" w:cs="Arial"/>
            <w:sz w:val="22"/>
            <w:szCs w:val="22"/>
          </w:rPr>
          <w:t>www.LeadNursingForward.org</w:t>
        </w:r>
      </w:hyperlink>
      <w:r>
        <w:rPr>
          <w:rFonts w:asciiTheme="minorHAnsi" w:hAnsiTheme="minorHAnsi" w:cs="Arial"/>
          <w:sz w:val="22"/>
          <w:szCs w:val="22"/>
        </w:rPr>
        <w:t xml:space="preserve">, a comprehensive web resource with easy-to-access information about becoming a registered nurse and nurse educator in Maryland. The website aims to increase the number of </w:t>
      </w:r>
      <w:r w:rsidR="00161315">
        <w:rPr>
          <w:rFonts w:asciiTheme="minorHAnsi" w:hAnsiTheme="minorHAnsi" w:cs="Arial"/>
          <w:sz w:val="22"/>
          <w:szCs w:val="22"/>
        </w:rPr>
        <w:t>academic</w:t>
      </w:r>
      <w:r>
        <w:rPr>
          <w:rFonts w:asciiTheme="minorHAnsi" w:hAnsiTheme="minorHAnsi" w:cs="Arial"/>
          <w:sz w:val="22"/>
          <w:szCs w:val="22"/>
        </w:rPr>
        <w:t xml:space="preserve"> and hospital nurse </w:t>
      </w:r>
      <w:r w:rsidR="00161315">
        <w:rPr>
          <w:rFonts w:asciiTheme="minorHAnsi" w:hAnsiTheme="minorHAnsi" w:cs="Arial"/>
          <w:sz w:val="22"/>
          <w:szCs w:val="22"/>
        </w:rPr>
        <w:t>educators by connecting jo</w:t>
      </w:r>
      <w:r>
        <w:rPr>
          <w:rFonts w:asciiTheme="minorHAnsi" w:hAnsiTheme="minorHAnsi" w:cs="Arial"/>
          <w:sz w:val="22"/>
          <w:szCs w:val="22"/>
        </w:rPr>
        <w:t xml:space="preserve">b </w:t>
      </w:r>
      <w:r w:rsidR="00161315">
        <w:rPr>
          <w:rFonts w:asciiTheme="minorHAnsi" w:hAnsiTheme="minorHAnsi" w:cs="Arial"/>
          <w:sz w:val="22"/>
          <w:szCs w:val="22"/>
        </w:rPr>
        <w:t>seekers</w:t>
      </w:r>
      <w:r>
        <w:rPr>
          <w:rFonts w:asciiTheme="minorHAnsi" w:hAnsiTheme="minorHAnsi" w:cs="Arial"/>
          <w:sz w:val="22"/>
          <w:szCs w:val="22"/>
        </w:rPr>
        <w:t xml:space="preserve"> with open positions found on the searchable career portal. Through continued management </w:t>
      </w:r>
      <w:r w:rsidR="00161315">
        <w:rPr>
          <w:rFonts w:asciiTheme="minorHAnsi" w:hAnsiTheme="minorHAnsi" w:cs="Arial"/>
          <w:sz w:val="22"/>
          <w:szCs w:val="22"/>
        </w:rPr>
        <w:t>and</w:t>
      </w:r>
      <w:r>
        <w:rPr>
          <w:rFonts w:asciiTheme="minorHAnsi" w:hAnsiTheme="minorHAnsi" w:cs="Arial"/>
          <w:sz w:val="22"/>
          <w:szCs w:val="22"/>
        </w:rPr>
        <w:t xml:space="preserve"> operation, expanded publicity and outreach, expected outcomes include an increase in website page views by 50%, doubling the </w:t>
      </w:r>
      <w:r w:rsidR="00161315">
        <w:rPr>
          <w:rFonts w:asciiTheme="minorHAnsi" w:hAnsiTheme="minorHAnsi" w:cs="Arial"/>
          <w:sz w:val="22"/>
          <w:szCs w:val="22"/>
        </w:rPr>
        <w:t>number</w:t>
      </w:r>
      <w:r>
        <w:rPr>
          <w:rFonts w:asciiTheme="minorHAnsi" w:hAnsiTheme="minorHAnsi" w:cs="Arial"/>
          <w:sz w:val="22"/>
          <w:szCs w:val="22"/>
        </w:rPr>
        <w:t xml:space="preserve"> of registered users, and additional utilization of the site</w:t>
      </w:r>
      <w:r w:rsidR="00D05BC5">
        <w:rPr>
          <w:rFonts w:asciiTheme="minorHAnsi" w:hAnsiTheme="minorHAnsi" w:cs="Arial"/>
          <w:sz w:val="22"/>
          <w:szCs w:val="22"/>
        </w:rPr>
        <w:t>. A</w:t>
      </w:r>
      <w:r>
        <w:rPr>
          <w:rFonts w:asciiTheme="minorHAnsi" w:hAnsiTheme="minorHAnsi" w:cs="Arial"/>
          <w:sz w:val="22"/>
          <w:szCs w:val="22"/>
        </w:rPr>
        <w:t xml:space="preserve">ll Cohen Scholars with service obligations will maintain profiles on the website; all Maryland nursing programs and all NSP II hospitals with </w:t>
      </w:r>
      <w:r w:rsidR="00161315">
        <w:rPr>
          <w:rFonts w:asciiTheme="minorHAnsi" w:hAnsiTheme="minorHAnsi" w:cs="Arial"/>
          <w:sz w:val="22"/>
          <w:szCs w:val="22"/>
        </w:rPr>
        <w:t>open</w:t>
      </w:r>
      <w:r>
        <w:rPr>
          <w:rFonts w:asciiTheme="minorHAnsi" w:hAnsiTheme="minorHAnsi" w:cs="Arial"/>
          <w:sz w:val="22"/>
          <w:szCs w:val="22"/>
        </w:rPr>
        <w:t xml:space="preserve"> educator positions will use the site to </w:t>
      </w:r>
      <w:r w:rsidR="00161315">
        <w:rPr>
          <w:rFonts w:asciiTheme="minorHAnsi" w:hAnsiTheme="minorHAnsi" w:cs="Arial"/>
          <w:sz w:val="22"/>
          <w:szCs w:val="22"/>
        </w:rPr>
        <w:t>publicize</w:t>
      </w:r>
      <w:r>
        <w:rPr>
          <w:rFonts w:asciiTheme="minorHAnsi" w:hAnsiTheme="minorHAnsi" w:cs="Arial"/>
          <w:sz w:val="22"/>
          <w:szCs w:val="22"/>
        </w:rPr>
        <w:t xml:space="preserve"> their </w:t>
      </w:r>
      <w:r>
        <w:rPr>
          <w:rFonts w:asciiTheme="minorHAnsi" w:hAnsiTheme="minorHAnsi" w:cs="Arial"/>
          <w:sz w:val="22"/>
          <w:szCs w:val="22"/>
        </w:rPr>
        <w:lastRenderedPageBreak/>
        <w:t xml:space="preserve">vacancies. </w:t>
      </w:r>
      <w:r w:rsidR="005D0332">
        <w:rPr>
          <w:rFonts w:asciiTheme="minorHAnsi" w:hAnsiTheme="minorHAnsi" w:cs="Arial"/>
          <w:sz w:val="22"/>
          <w:szCs w:val="22"/>
        </w:rPr>
        <w:t>T</w:t>
      </w:r>
      <w:r>
        <w:rPr>
          <w:rFonts w:asciiTheme="minorHAnsi" w:hAnsiTheme="minorHAnsi" w:cs="Arial"/>
          <w:sz w:val="22"/>
          <w:szCs w:val="22"/>
        </w:rPr>
        <w:t xml:space="preserve">hese coordinated efforts will </w:t>
      </w:r>
      <w:r w:rsidR="00161315">
        <w:rPr>
          <w:rFonts w:asciiTheme="minorHAnsi" w:hAnsiTheme="minorHAnsi" w:cs="Arial"/>
          <w:sz w:val="22"/>
          <w:szCs w:val="22"/>
        </w:rPr>
        <w:t>help increase the number of nur</w:t>
      </w:r>
      <w:r>
        <w:rPr>
          <w:rFonts w:asciiTheme="minorHAnsi" w:hAnsiTheme="minorHAnsi" w:cs="Arial"/>
          <w:sz w:val="22"/>
          <w:szCs w:val="22"/>
        </w:rPr>
        <w:t>s</w:t>
      </w:r>
      <w:r w:rsidR="00161315">
        <w:rPr>
          <w:rFonts w:asciiTheme="minorHAnsi" w:hAnsiTheme="minorHAnsi" w:cs="Arial"/>
          <w:sz w:val="22"/>
          <w:szCs w:val="22"/>
        </w:rPr>
        <w:t>e</w:t>
      </w:r>
      <w:r>
        <w:rPr>
          <w:rFonts w:asciiTheme="minorHAnsi" w:hAnsiTheme="minorHAnsi" w:cs="Arial"/>
          <w:sz w:val="22"/>
          <w:szCs w:val="22"/>
        </w:rPr>
        <w:t xml:space="preserve"> educators in full and part-time positions to support expanded enrollments in Maryland’s nursing programs.</w:t>
      </w:r>
    </w:p>
    <w:p w14:paraId="742EBCA7" w14:textId="77777777" w:rsidR="00D05BC5" w:rsidRPr="00D90A07" w:rsidRDefault="00D05BC5" w:rsidP="00D90A07">
      <w:pPr>
        <w:rPr>
          <w:rFonts w:asciiTheme="minorHAnsi" w:hAnsiTheme="minorHAnsi" w:cs="Arial"/>
          <w:sz w:val="22"/>
          <w:szCs w:val="22"/>
        </w:rPr>
      </w:pPr>
    </w:p>
    <w:p w14:paraId="5FA0EEDF" w14:textId="77777777" w:rsidR="00285F35" w:rsidRDefault="00285F35" w:rsidP="00D74FCF">
      <w:pPr>
        <w:rPr>
          <w:rFonts w:asciiTheme="minorHAnsi" w:hAnsiTheme="minorHAnsi" w:cs="Arial"/>
          <w:sz w:val="22"/>
          <w:szCs w:val="22"/>
        </w:rPr>
      </w:pPr>
    </w:p>
    <w:p w14:paraId="3BF8DB98" w14:textId="0497CBFB" w:rsidR="002F6D29" w:rsidRPr="00514214" w:rsidRDefault="002F6D29" w:rsidP="002F6D29">
      <w:pPr>
        <w:rPr>
          <w:rFonts w:asciiTheme="minorHAnsi" w:hAnsiTheme="minorHAnsi" w:cs="Arial"/>
          <w:b/>
          <w:sz w:val="22"/>
          <w:szCs w:val="22"/>
        </w:rPr>
      </w:pPr>
      <w:r w:rsidRPr="00514214">
        <w:rPr>
          <w:rFonts w:asciiTheme="minorHAnsi" w:hAnsiTheme="minorHAnsi" w:cs="Arial"/>
          <w:b/>
          <w:sz w:val="22"/>
          <w:szCs w:val="22"/>
        </w:rPr>
        <w:t>NSP II-</w:t>
      </w:r>
      <w:r>
        <w:rPr>
          <w:rFonts w:asciiTheme="minorHAnsi" w:hAnsiTheme="minorHAnsi" w:cs="Arial"/>
          <w:b/>
          <w:sz w:val="22"/>
          <w:szCs w:val="22"/>
        </w:rPr>
        <w:t>2</w:t>
      </w:r>
      <w:r w:rsidR="00161315">
        <w:rPr>
          <w:rFonts w:asciiTheme="minorHAnsi" w:hAnsiTheme="minorHAnsi" w:cs="Arial"/>
          <w:b/>
          <w:sz w:val="22"/>
          <w:szCs w:val="22"/>
        </w:rPr>
        <w:t>3</w:t>
      </w:r>
      <w:r w:rsidR="008224CF">
        <w:rPr>
          <w:rFonts w:asciiTheme="minorHAnsi" w:hAnsiTheme="minorHAnsi" w:cs="Arial"/>
          <w:b/>
          <w:sz w:val="22"/>
          <w:szCs w:val="22"/>
        </w:rPr>
        <w:t>-1</w:t>
      </w:r>
      <w:r w:rsidR="00161315">
        <w:rPr>
          <w:rFonts w:asciiTheme="minorHAnsi" w:hAnsiTheme="minorHAnsi" w:cs="Arial"/>
          <w:b/>
          <w:sz w:val="22"/>
          <w:szCs w:val="22"/>
        </w:rPr>
        <w:t>11</w:t>
      </w:r>
    </w:p>
    <w:p w14:paraId="550D365A" w14:textId="28C2882B" w:rsidR="002F6D29" w:rsidRPr="006F0287" w:rsidRDefault="00161315" w:rsidP="002F6D29">
      <w:pPr>
        <w:rPr>
          <w:rFonts w:asciiTheme="minorHAnsi" w:hAnsiTheme="minorHAnsi" w:cs="Arial"/>
          <w:b/>
          <w:sz w:val="22"/>
          <w:szCs w:val="22"/>
        </w:rPr>
      </w:pPr>
      <w:r>
        <w:rPr>
          <w:rFonts w:asciiTheme="minorHAnsi" w:hAnsiTheme="minorHAnsi" w:cs="Arial"/>
          <w:b/>
          <w:sz w:val="22"/>
          <w:szCs w:val="22"/>
        </w:rPr>
        <w:t>Tow</w:t>
      </w:r>
      <w:r w:rsidR="007640FB">
        <w:rPr>
          <w:rFonts w:asciiTheme="minorHAnsi" w:hAnsiTheme="minorHAnsi" w:cs="Arial"/>
          <w:b/>
          <w:sz w:val="22"/>
          <w:szCs w:val="22"/>
        </w:rPr>
        <w:t xml:space="preserve">son </w:t>
      </w:r>
      <w:r w:rsidR="002F6D29">
        <w:rPr>
          <w:rFonts w:asciiTheme="minorHAnsi" w:hAnsiTheme="minorHAnsi" w:cs="Arial"/>
          <w:b/>
          <w:sz w:val="22"/>
          <w:szCs w:val="22"/>
        </w:rPr>
        <w:t>University</w:t>
      </w:r>
    </w:p>
    <w:p w14:paraId="76EAF641" w14:textId="3C47D010" w:rsidR="002F6D29" w:rsidRDefault="00161315" w:rsidP="002F6D29">
      <w:pPr>
        <w:rPr>
          <w:rFonts w:asciiTheme="minorHAnsi" w:hAnsiTheme="minorHAnsi" w:cs="Arial"/>
          <w:b/>
          <w:i/>
          <w:sz w:val="22"/>
          <w:szCs w:val="22"/>
        </w:rPr>
      </w:pPr>
      <w:r>
        <w:rPr>
          <w:rFonts w:asciiTheme="minorHAnsi" w:hAnsiTheme="minorHAnsi" w:cs="Arial"/>
          <w:b/>
          <w:i/>
          <w:sz w:val="22"/>
          <w:szCs w:val="22"/>
        </w:rPr>
        <w:t>Entry Level Master of Science, Nursing</w:t>
      </w:r>
    </w:p>
    <w:p w14:paraId="2EF61A78" w14:textId="5F6882FF" w:rsidR="009E5975" w:rsidRDefault="009E5975" w:rsidP="002F6D29">
      <w:pPr>
        <w:rPr>
          <w:rFonts w:asciiTheme="minorHAnsi" w:hAnsiTheme="minorHAnsi" w:cs="Arial"/>
          <w:b/>
          <w:sz w:val="22"/>
          <w:szCs w:val="22"/>
        </w:rPr>
      </w:pPr>
      <w:r>
        <w:rPr>
          <w:rFonts w:asciiTheme="minorHAnsi" w:hAnsiTheme="minorHAnsi" w:cs="Arial"/>
          <w:b/>
          <w:sz w:val="22"/>
          <w:szCs w:val="22"/>
        </w:rPr>
        <w:t>$</w:t>
      </w:r>
      <w:r w:rsidR="00161315">
        <w:rPr>
          <w:rFonts w:asciiTheme="minorHAnsi" w:hAnsiTheme="minorHAnsi" w:cs="Arial"/>
          <w:b/>
          <w:sz w:val="22"/>
          <w:szCs w:val="22"/>
        </w:rPr>
        <w:t>1,258</w:t>
      </w:r>
      <w:r w:rsidR="007640FB">
        <w:rPr>
          <w:rFonts w:asciiTheme="minorHAnsi" w:hAnsiTheme="minorHAnsi" w:cs="Arial"/>
          <w:b/>
          <w:sz w:val="22"/>
          <w:szCs w:val="22"/>
        </w:rPr>
        <w:t>,</w:t>
      </w:r>
      <w:r w:rsidR="00161315">
        <w:rPr>
          <w:rFonts w:asciiTheme="minorHAnsi" w:hAnsiTheme="minorHAnsi" w:cs="Arial"/>
          <w:b/>
          <w:sz w:val="22"/>
          <w:szCs w:val="22"/>
        </w:rPr>
        <w:t>176</w:t>
      </w:r>
      <w:r w:rsidR="003C3163">
        <w:rPr>
          <w:rFonts w:asciiTheme="minorHAnsi" w:hAnsiTheme="minorHAnsi" w:cs="Arial"/>
          <w:b/>
          <w:sz w:val="22"/>
          <w:szCs w:val="22"/>
        </w:rPr>
        <w:t>, 4-year grant</w:t>
      </w:r>
    </w:p>
    <w:p w14:paraId="32623500" w14:textId="5BF0F260" w:rsidR="002F6D29" w:rsidRPr="007640FB" w:rsidRDefault="002F6D29" w:rsidP="002F6D29">
      <w:pPr>
        <w:rPr>
          <w:rFonts w:asciiTheme="minorHAnsi" w:hAnsiTheme="minorHAnsi" w:cstheme="minorHAnsi"/>
          <w:b/>
          <w:sz w:val="22"/>
          <w:szCs w:val="22"/>
          <w:u w:val="single"/>
        </w:rPr>
      </w:pPr>
      <w:r w:rsidRPr="00514214">
        <w:rPr>
          <w:rFonts w:asciiTheme="minorHAnsi" w:hAnsiTheme="minorHAnsi" w:cs="Arial"/>
          <w:b/>
          <w:sz w:val="22"/>
          <w:szCs w:val="22"/>
        </w:rPr>
        <w:t xml:space="preserve">Project Director: </w:t>
      </w:r>
      <w:r>
        <w:rPr>
          <w:rFonts w:asciiTheme="minorHAnsi" w:hAnsiTheme="minorHAnsi" w:cs="Arial"/>
          <w:b/>
          <w:sz w:val="22"/>
          <w:szCs w:val="22"/>
        </w:rPr>
        <w:t>Dr</w:t>
      </w:r>
      <w:r w:rsidR="00161315">
        <w:rPr>
          <w:rFonts w:asciiTheme="minorHAnsi" w:hAnsiTheme="minorHAnsi" w:cs="Arial"/>
          <w:b/>
          <w:sz w:val="22"/>
          <w:szCs w:val="22"/>
        </w:rPr>
        <w:t>. Hayley Mark</w:t>
      </w:r>
      <w:r w:rsidRPr="007640FB">
        <w:rPr>
          <w:rFonts w:asciiTheme="minorHAnsi" w:hAnsiTheme="minorHAnsi" w:cs="Arial"/>
          <w:b/>
          <w:sz w:val="22"/>
          <w:szCs w:val="22"/>
        </w:rPr>
        <w:t xml:space="preserve">, </w:t>
      </w:r>
      <w:hyperlink r:id="rId12" w:history="1">
        <w:r w:rsidR="00161315" w:rsidRPr="00D029E1">
          <w:rPr>
            <w:rStyle w:val="Hyperlink"/>
            <w:rFonts w:asciiTheme="minorHAnsi" w:hAnsiTheme="minorHAnsi" w:cstheme="minorHAnsi"/>
            <w:b/>
            <w:sz w:val="22"/>
            <w:szCs w:val="22"/>
          </w:rPr>
          <w:t>hmark@towson.edu</w:t>
        </w:r>
      </w:hyperlink>
    </w:p>
    <w:p w14:paraId="7C981ECF" w14:textId="301BD174" w:rsidR="007640FB" w:rsidRDefault="00205188" w:rsidP="003A11C4">
      <w:pPr>
        <w:rPr>
          <w:rFonts w:asciiTheme="minorHAnsi" w:hAnsiTheme="minorHAnsi" w:cs="Arial"/>
          <w:b/>
          <w:sz w:val="22"/>
          <w:szCs w:val="22"/>
        </w:rPr>
      </w:pPr>
      <w:r>
        <w:rPr>
          <w:rFonts w:asciiTheme="minorHAnsi" w:hAnsiTheme="minorHAnsi" w:cs="Arial"/>
          <w:b/>
          <w:sz w:val="22"/>
          <w:szCs w:val="22"/>
        </w:rPr>
        <w:t>Partne</w:t>
      </w:r>
      <w:r w:rsidR="00D74FCF" w:rsidRPr="008B2183">
        <w:rPr>
          <w:rFonts w:asciiTheme="minorHAnsi" w:hAnsiTheme="minorHAnsi" w:cs="Arial"/>
          <w:b/>
          <w:sz w:val="22"/>
          <w:szCs w:val="22"/>
        </w:rPr>
        <w:t xml:space="preserve">rs and Affiliates:  </w:t>
      </w:r>
      <w:r w:rsidR="00161315">
        <w:rPr>
          <w:rFonts w:asciiTheme="minorHAnsi" w:hAnsiTheme="minorHAnsi" w:cs="Arial"/>
          <w:b/>
          <w:sz w:val="22"/>
          <w:szCs w:val="22"/>
        </w:rPr>
        <w:t>None</w:t>
      </w:r>
    </w:p>
    <w:p w14:paraId="72E2D4EC" w14:textId="77777777" w:rsidR="00D42CE2" w:rsidRDefault="00D42CE2" w:rsidP="003A11C4">
      <w:pPr>
        <w:rPr>
          <w:rFonts w:asciiTheme="minorHAnsi" w:hAnsiTheme="minorHAnsi" w:cs="Arial"/>
          <w:b/>
          <w:sz w:val="22"/>
          <w:szCs w:val="22"/>
        </w:rPr>
      </w:pPr>
    </w:p>
    <w:p w14:paraId="030F46F7" w14:textId="743353E5" w:rsidR="00D74FCF" w:rsidRDefault="00C2564F" w:rsidP="00D74FCF">
      <w:pPr>
        <w:rPr>
          <w:rFonts w:asciiTheme="minorHAnsi" w:hAnsiTheme="minorHAnsi" w:cs="Arial"/>
          <w:sz w:val="22"/>
          <w:szCs w:val="22"/>
        </w:rPr>
      </w:pPr>
      <w:r w:rsidRPr="00C2564F">
        <w:rPr>
          <w:rFonts w:asciiTheme="minorHAnsi" w:hAnsiTheme="minorHAnsi" w:cs="Arial"/>
          <w:sz w:val="22"/>
          <w:szCs w:val="22"/>
        </w:rPr>
        <w:t xml:space="preserve">This implementation grant </w:t>
      </w:r>
      <w:r w:rsidR="00161315">
        <w:rPr>
          <w:rFonts w:asciiTheme="minorHAnsi" w:hAnsiTheme="minorHAnsi" w:cs="Arial"/>
          <w:sz w:val="22"/>
          <w:szCs w:val="22"/>
        </w:rPr>
        <w:t>addresses the NSP II goal to increase the enrollment and graduation of nurses who then practice in Marylan</w:t>
      </w:r>
      <w:r w:rsidR="005D0332">
        <w:rPr>
          <w:rFonts w:asciiTheme="minorHAnsi" w:hAnsiTheme="minorHAnsi" w:cs="Arial"/>
          <w:sz w:val="22"/>
          <w:szCs w:val="22"/>
        </w:rPr>
        <w:t xml:space="preserve">d hospitals and health systems. </w:t>
      </w:r>
      <w:r w:rsidR="00161315">
        <w:rPr>
          <w:rFonts w:asciiTheme="minorHAnsi" w:hAnsiTheme="minorHAnsi" w:cs="Arial"/>
          <w:sz w:val="22"/>
          <w:szCs w:val="22"/>
        </w:rPr>
        <w:t xml:space="preserve">A survey of nurses found that they are quitting their jobs in significant rates across the country; 62% of hospitals reported a nurse vacancy rate above 7.5% (NSI, 2021). The Towson University Department of Nursing (TUDON) will implement an Entry Level Master’s in Nursing (ELMS) </w:t>
      </w:r>
      <w:proofErr w:type="gramStart"/>
      <w:r w:rsidR="00161315">
        <w:rPr>
          <w:rFonts w:asciiTheme="minorHAnsi" w:hAnsiTheme="minorHAnsi" w:cs="Arial"/>
          <w:sz w:val="22"/>
          <w:szCs w:val="22"/>
        </w:rPr>
        <w:t>Program which</w:t>
      </w:r>
      <w:proofErr w:type="gramEnd"/>
      <w:r w:rsidR="00161315">
        <w:rPr>
          <w:rFonts w:asciiTheme="minorHAnsi" w:hAnsiTheme="minorHAnsi" w:cs="Arial"/>
          <w:sz w:val="22"/>
          <w:szCs w:val="22"/>
        </w:rPr>
        <w:t xml:space="preserve"> will increase nursing graduates to help fill this void. The ELMS program is a five-semester experience designed for individuals with non-nursing bachelor’s degrees who wish to pursue a career in nursing at the graduate level. Twenty-four students </w:t>
      </w:r>
      <w:proofErr w:type="gramStart"/>
      <w:r w:rsidR="00161315">
        <w:rPr>
          <w:rFonts w:asciiTheme="minorHAnsi" w:hAnsiTheme="minorHAnsi" w:cs="Arial"/>
          <w:sz w:val="22"/>
          <w:szCs w:val="22"/>
        </w:rPr>
        <w:t>will be enrolled</w:t>
      </w:r>
      <w:proofErr w:type="gramEnd"/>
      <w:r w:rsidR="00161315">
        <w:rPr>
          <w:rFonts w:asciiTheme="minorHAnsi" w:hAnsiTheme="minorHAnsi" w:cs="Arial"/>
          <w:sz w:val="22"/>
          <w:szCs w:val="22"/>
        </w:rPr>
        <w:t xml:space="preserve"> in fall 2022. Enrollment will increase by </w:t>
      </w:r>
      <w:proofErr w:type="gramStart"/>
      <w:r w:rsidR="00161315">
        <w:rPr>
          <w:rFonts w:asciiTheme="minorHAnsi" w:hAnsiTheme="minorHAnsi" w:cs="Arial"/>
          <w:sz w:val="22"/>
          <w:szCs w:val="22"/>
        </w:rPr>
        <w:t>6</w:t>
      </w:r>
      <w:proofErr w:type="gramEnd"/>
      <w:r w:rsidR="00161315">
        <w:rPr>
          <w:rFonts w:asciiTheme="minorHAnsi" w:hAnsiTheme="minorHAnsi" w:cs="Arial"/>
          <w:sz w:val="22"/>
          <w:szCs w:val="22"/>
        </w:rPr>
        <w:t xml:space="preserve"> students every year to reach a total of 80 graduates over the grant period.</w:t>
      </w:r>
    </w:p>
    <w:p w14:paraId="7C22347D" w14:textId="77777777" w:rsidR="00C2564F" w:rsidRDefault="00C2564F" w:rsidP="00D74FCF">
      <w:pPr>
        <w:rPr>
          <w:rFonts w:asciiTheme="minorHAnsi" w:hAnsiTheme="minorHAnsi" w:cs="Arial"/>
          <w:sz w:val="22"/>
          <w:szCs w:val="22"/>
        </w:rPr>
      </w:pPr>
    </w:p>
    <w:p w14:paraId="4744998C" w14:textId="77777777" w:rsidR="00F07B49" w:rsidRDefault="00F07B49" w:rsidP="00D74FCF">
      <w:pPr>
        <w:rPr>
          <w:rFonts w:asciiTheme="minorHAnsi" w:hAnsiTheme="minorHAnsi" w:cs="Arial"/>
          <w:sz w:val="22"/>
          <w:szCs w:val="22"/>
        </w:rPr>
      </w:pPr>
    </w:p>
    <w:p w14:paraId="2DC35D43" w14:textId="1C9A9FD9" w:rsidR="00D74FCF" w:rsidRPr="00282915" w:rsidRDefault="00D74FCF" w:rsidP="00D74FCF">
      <w:pPr>
        <w:rPr>
          <w:rFonts w:asciiTheme="minorHAnsi" w:hAnsiTheme="minorHAnsi" w:cs="Arial"/>
          <w:b/>
          <w:sz w:val="22"/>
          <w:szCs w:val="22"/>
        </w:rPr>
      </w:pPr>
      <w:r w:rsidRPr="00282915">
        <w:rPr>
          <w:rFonts w:asciiTheme="minorHAnsi" w:hAnsiTheme="minorHAnsi" w:cs="Arial"/>
          <w:b/>
          <w:sz w:val="22"/>
          <w:szCs w:val="22"/>
        </w:rPr>
        <w:t>NSP II-</w:t>
      </w:r>
      <w:r w:rsidR="006E0426">
        <w:rPr>
          <w:rFonts w:asciiTheme="minorHAnsi" w:hAnsiTheme="minorHAnsi" w:cs="Arial"/>
          <w:b/>
          <w:sz w:val="22"/>
          <w:szCs w:val="22"/>
        </w:rPr>
        <w:t>2</w:t>
      </w:r>
      <w:r w:rsidR="00682247">
        <w:rPr>
          <w:rFonts w:asciiTheme="minorHAnsi" w:hAnsiTheme="minorHAnsi" w:cs="Arial"/>
          <w:b/>
          <w:sz w:val="22"/>
          <w:szCs w:val="22"/>
        </w:rPr>
        <w:t>3</w:t>
      </w:r>
      <w:r w:rsidR="00B274EC">
        <w:rPr>
          <w:rFonts w:asciiTheme="minorHAnsi" w:hAnsiTheme="minorHAnsi" w:cs="Arial"/>
          <w:b/>
          <w:sz w:val="22"/>
          <w:szCs w:val="22"/>
        </w:rPr>
        <w:t>-1</w:t>
      </w:r>
      <w:r w:rsidR="006E0426">
        <w:rPr>
          <w:rFonts w:asciiTheme="minorHAnsi" w:hAnsiTheme="minorHAnsi" w:cs="Arial"/>
          <w:b/>
          <w:sz w:val="22"/>
          <w:szCs w:val="22"/>
        </w:rPr>
        <w:t>1</w:t>
      </w:r>
      <w:r w:rsidR="00682247">
        <w:rPr>
          <w:rFonts w:asciiTheme="minorHAnsi" w:hAnsiTheme="minorHAnsi" w:cs="Arial"/>
          <w:b/>
          <w:sz w:val="22"/>
          <w:szCs w:val="22"/>
        </w:rPr>
        <w:t>2</w:t>
      </w:r>
    </w:p>
    <w:p w14:paraId="3ADD9F2B" w14:textId="5EF0E8BB" w:rsidR="00EF5F24" w:rsidRDefault="00877A20" w:rsidP="00D74FCF">
      <w:pPr>
        <w:rPr>
          <w:rFonts w:asciiTheme="minorHAnsi" w:hAnsiTheme="minorHAnsi" w:cs="Arial"/>
          <w:b/>
          <w:i/>
          <w:sz w:val="22"/>
          <w:szCs w:val="22"/>
        </w:rPr>
      </w:pPr>
      <w:r w:rsidRPr="00877A20">
        <w:rPr>
          <w:rFonts w:asciiTheme="minorHAnsi" w:hAnsiTheme="minorHAnsi" w:cs="Arial"/>
          <w:b/>
          <w:sz w:val="22"/>
          <w:szCs w:val="22"/>
        </w:rPr>
        <w:t xml:space="preserve">University of Maryland </w:t>
      </w:r>
      <w:r w:rsidR="00682247">
        <w:rPr>
          <w:rFonts w:asciiTheme="minorHAnsi" w:hAnsiTheme="minorHAnsi" w:cs="Arial"/>
          <w:b/>
          <w:sz w:val="22"/>
          <w:szCs w:val="22"/>
        </w:rPr>
        <w:t>Global Campus</w:t>
      </w:r>
    </w:p>
    <w:p w14:paraId="63300791" w14:textId="17DD6EE6" w:rsidR="006E0426" w:rsidRDefault="00682247" w:rsidP="00D74FCF">
      <w:pPr>
        <w:rPr>
          <w:rFonts w:asciiTheme="minorHAnsi" w:hAnsiTheme="minorHAnsi" w:cs="Arial"/>
          <w:b/>
          <w:i/>
          <w:sz w:val="22"/>
          <w:szCs w:val="22"/>
        </w:rPr>
      </w:pPr>
      <w:r>
        <w:rPr>
          <w:rFonts w:asciiTheme="minorHAnsi" w:hAnsiTheme="minorHAnsi" w:cs="Arial"/>
          <w:b/>
          <w:i/>
          <w:sz w:val="22"/>
          <w:szCs w:val="22"/>
        </w:rPr>
        <w:t>Implementing an ATB Program</w:t>
      </w:r>
    </w:p>
    <w:p w14:paraId="449F2270" w14:textId="1D0DA981" w:rsidR="00B80678" w:rsidRDefault="00BD2DC9" w:rsidP="00D74FCF">
      <w:pPr>
        <w:rPr>
          <w:rFonts w:asciiTheme="minorHAnsi" w:hAnsiTheme="minorHAnsi" w:cs="Arial"/>
          <w:b/>
          <w:sz w:val="22"/>
          <w:szCs w:val="22"/>
        </w:rPr>
      </w:pPr>
      <w:r>
        <w:rPr>
          <w:rFonts w:asciiTheme="minorHAnsi" w:hAnsiTheme="minorHAnsi" w:cs="Arial"/>
          <w:b/>
          <w:sz w:val="22"/>
          <w:szCs w:val="22"/>
        </w:rPr>
        <w:t>$</w:t>
      </w:r>
      <w:r w:rsidR="00295ED3">
        <w:rPr>
          <w:rFonts w:asciiTheme="minorHAnsi" w:hAnsiTheme="minorHAnsi" w:cs="Arial"/>
          <w:b/>
          <w:sz w:val="22"/>
          <w:szCs w:val="22"/>
        </w:rPr>
        <w:t>7</w:t>
      </w:r>
      <w:r w:rsidR="00682247">
        <w:rPr>
          <w:rFonts w:asciiTheme="minorHAnsi" w:hAnsiTheme="minorHAnsi" w:cs="Arial"/>
          <w:b/>
          <w:sz w:val="22"/>
          <w:szCs w:val="22"/>
        </w:rPr>
        <w:t>42</w:t>
      </w:r>
      <w:r w:rsidR="00295ED3">
        <w:rPr>
          <w:rFonts w:asciiTheme="minorHAnsi" w:hAnsiTheme="minorHAnsi" w:cs="Arial"/>
          <w:b/>
          <w:sz w:val="22"/>
          <w:szCs w:val="22"/>
        </w:rPr>
        <w:t>,</w:t>
      </w:r>
      <w:r w:rsidR="00682247">
        <w:rPr>
          <w:rFonts w:asciiTheme="minorHAnsi" w:hAnsiTheme="minorHAnsi" w:cs="Arial"/>
          <w:b/>
          <w:sz w:val="22"/>
          <w:szCs w:val="22"/>
        </w:rPr>
        <w:t>51</w:t>
      </w:r>
      <w:r w:rsidR="00295ED3">
        <w:rPr>
          <w:rFonts w:asciiTheme="minorHAnsi" w:hAnsiTheme="minorHAnsi" w:cs="Arial"/>
          <w:b/>
          <w:sz w:val="22"/>
          <w:szCs w:val="22"/>
        </w:rPr>
        <w:t>0</w:t>
      </w:r>
      <w:r w:rsidR="00627DD4">
        <w:rPr>
          <w:rFonts w:asciiTheme="minorHAnsi" w:hAnsiTheme="minorHAnsi" w:cs="Arial"/>
          <w:b/>
          <w:sz w:val="22"/>
          <w:szCs w:val="22"/>
        </w:rPr>
        <w:t xml:space="preserve">, </w:t>
      </w:r>
      <w:r w:rsidR="00D03C1F">
        <w:rPr>
          <w:rFonts w:asciiTheme="minorHAnsi" w:hAnsiTheme="minorHAnsi" w:cs="Arial"/>
          <w:b/>
          <w:sz w:val="22"/>
          <w:szCs w:val="22"/>
        </w:rPr>
        <w:t>4</w:t>
      </w:r>
      <w:r w:rsidR="00627DD4">
        <w:rPr>
          <w:rFonts w:asciiTheme="minorHAnsi" w:hAnsiTheme="minorHAnsi" w:cs="Arial"/>
          <w:b/>
          <w:sz w:val="22"/>
          <w:szCs w:val="22"/>
        </w:rPr>
        <w:t>-year grant</w:t>
      </w:r>
    </w:p>
    <w:p w14:paraId="27F8F795" w14:textId="5FE50EC2" w:rsidR="006E0426" w:rsidRDefault="00D74FCF" w:rsidP="00D74FCF">
      <w:pPr>
        <w:rPr>
          <w:rFonts w:asciiTheme="minorHAnsi" w:hAnsiTheme="minorHAnsi" w:cs="Arial"/>
          <w:b/>
          <w:sz w:val="22"/>
          <w:szCs w:val="22"/>
        </w:rPr>
      </w:pPr>
      <w:r w:rsidRPr="00282915">
        <w:rPr>
          <w:rFonts w:asciiTheme="minorHAnsi" w:hAnsiTheme="minorHAnsi" w:cs="Arial"/>
          <w:b/>
          <w:sz w:val="22"/>
          <w:szCs w:val="22"/>
        </w:rPr>
        <w:t xml:space="preserve">Project Director: </w:t>
      </w:r>
      <w:r w:rsidR="001D2FC0">
        <w:rPr>
          <w:rFonts w:asciiTheme="minorHAnsi" w:hAnsiTheme="minorHAnsi" w:cs="Arial"/>
          <w:b/>
          <w:sz w:val="22"/>
          <w:szCs w:val="22"/>
        </w:rPr>
        <w:t xml:space="preserve">Dr. </w:t>
      </w:r>
      <w:r w:rsidR="00D03C1F">
        <w:rPr>
          <w:rFonts w:asciiTheme="minorHAnsi" w:hAnsiTheme="minorHAnsi" w:cs="Arial"/>
          <w:b/>
          <w:sz w:val="22"/>
          <w:szCs w:val="22"/>
        </w:rPr>
        <w:t>Mary Schroeder</w:t>
      </w:r>
      <w:r w:rsidR="001D2FC0" w:rsidRPr="006E0426">
        <w:rPr>
          <w:rFonts w:asciiTheme="minorHAnsi" w:hAnsiTheme="minorHAnsi" w:cs="Arial"/>
          <w:b/>
          <w:sz w:val="22"/>
          <w:szCs w:val="22"/>
        </w:rPr>
        <w:t xml:space="preserve">, </w:t>
      </w:r>
      <w:hyperlink r:id="rId13" w:history="1">
        <w:r w:rsidR="00D03C1F" w:rsidRPr="00D029E1">
          <w:rPr>
            <w:rStyle w:val="Hyperlink"/>
            <w:rFonts w:asciiTheme="minorHAnsi" w:hAnsiTheme="minorHAnsi" w:cs="Arial"/>
            <w:b/>
            <w:sz w:val="22"/>
            <w:szCs w:val="22"/>
          </w:rPr>
          <w:t>mary.schroeder@umgc.edu</w:t>
        </w:r>
      </w:hyperlink>
    </w:p>
    <w:p w14:paraId="153EE141" w14:textId="585B5097" w:rsidR="00D74FCF" w:rsidRDefault="00D74FCF" w:rsidP="00D74FCF">
      <w:pPr>
        <w:rPr>
          <w:rFonts w:asciiTheme="minorHAnsi" w:hAnsiTheme="minorHAnsi" w:cs="Arial"/>
          <w:b/>
          <w:sz w:val="22"/>
          <w:szCs w:val="22"/>
        </w:rPr>
      </w:pPr>
      <w:r w:rsidRPr="00282915">
        <w:rPr>
          <w:rFonts w:asciiTheme="minorHAnsi" w:hAnsiTheme="minorHAnsi" w:cs="Arial"/>
          <w:b/>
          <w:sz w:val="22"/>
          <w:szCs w:val="22"/>
        </w:rPr>
        <w:t xml:space="preserve">Partners and Affiliates: </w:t>
      </w:r>
      <w:r w:rsidR="001D2FC0">
        <w:rPr>
          <w:rFonts w:asciiTheme="minorHAnsi" w:hAnsiTheme="minorHAnsi" w:cs="Arial"/>
          <w:b/>
          <w:sz w:val="22"/>
          <w:szCs w:val="22"/>
        </w:rPr>
        <w:t xml:space="preserve"> </w:t>
      </w:r>
      <w:r w:rsidR="00D03C1F">
        <w:rPr>
          <w:rFonts w:asciiTheme="minorHAnsi" w:hAnsiTheme="minorHAnsi" w:cs="Arial"/>
          <w:b/>
          <w:sz w:val="22"/>
          <w:szCs w:val="22"/>
        </w:rPr>
        <w:t>College of Southern Maryland</w:t>
      </w:r>
    </w:p>
    <w:p w14:paraId="28543117" w14:textId="77777777" w:rsidR="00D42CE2" w:rsidRPr="00282915" w:rsidRDefault="00D42CE2" w:rsidP="00D74FCF">
      <w:pPr>
        <w:rPr>
          <w:rFonts w:asciiTheme="minorHAnsi" w:hAnsiTheme="minorHAnsi" w:cs="Arial"/>
          <w:b/>
          <w:sz w:val="22"/>
          <w:szCs w:val="22"/>
        </w:rPr>
      </w:pPr>
    </w:p>
    <w:p w14:paraId="78B5A228" w14:textId="40084276" w:rsidR="00B34391" w:rsidRDefault="00D03C1F" w:rsidP="00D74FCF">
      <w:pPr>
        <w:rPr>
          <w:rFonts w:asciiTheme="minorHAnsi" w:hAnsiTheme="minorHAnsi" w:cs="Arial"/>
          <w:sz w:val="22"/>
          <w:szCs w:val="22"/>
        </w:rPr>
      </w:pPr>
      <w:r>
        <w:rPr>
          <w:rFonts w:asciiTheme="minorHAnsi" w:hAnsiTheme="minorHAnsi" w:cs="Arial"/>
          <w:sz w:val="22"/>
          <w:szCs w:val="22"/>
        </w:rPr>
        <w:t xml:space="preserve">There continues to be a need to find ways to increase the number of Bachelor of Science (BSN) prepared students in the state. To </w:t>
      </w:r>
      <w:r w:rsidR="00255695">
        <w:rPr>
          <w:rFonts w:asciiTheme="minorHAnsi" w:hAnsiTheme="minorHAnsi" w:cs="Arial"/>
          <w:sz w:val="22"/>
          <w:szCs w:val="22"/>
        </w:rPr>
        <w:t>facilitate</w:t>
      </w:r>
      <w:r>
        <w:rPr>
          <w:rFonts w:asciiTheme="minorHAnsi" w:hAnsiTheme="minorHAnsi" w:cs="Arial"/>
          <w:sz w:val="22"/>
          <w:szCs w:val="22"/>
        </w:rPr>
        <w:t xml:space="preserve"> this goal, the</w:t>
      </w:r>
      <w:r w:rsidR="00255695">
        <w:rPr>
          <w:rFonts w:asciiTheme="minorHAnsi" w:hAnsiTheme="minorHAnsi" w:cs="Arial"/>
          <w:sz w:val="22"/>
          <w:szCs w:val="22"/>
        </w:rPr>
        <w:t xml:space="preserve"> Nursing program at University of Maryland Global Campus (UMGC) will offer students a convenient online option for completing their BSN degree. </w:t>
      </w:r>
      <w:proofErr w:type="gramStart"/>
      <w:r w:rsidR="00255695">
        <w:rPr>
          <w:rFonts w:asciiTheme="minorHAnsi" w:hAnsiTheme="minorHAnsi" w:cs="Arial"/>
          <w:sz w:val="22"/>
          <w:szCs w:val="22"/>
        </w:rPr>
        <w:t>Working with partner institutions, UMGC’s Associate to Baccalaureate (ATB) program will increase the number of BSN prepared nurses by 50 with an additional pipeline of 132 students working towards attaining their BSN degree by 8.30.25, increase availability of the ATB Program option to 10 community college by 2026, and complete curriculum redesign of UMGC’s nursing program to ensure curriculum alignment with AACN essentials and a seamless transition to BSN courses by mid-2023.</w:t>
      </w:r>
      <w:proofErr w:type="gramEnd"/>
    </w:p>
    <w:p w14:paraId="17EA8302" w14:textId="77777777" w:rsidR="00D05BC5" w:rsidRPr="00235227" w:rsidRDefault="00D05BC5" w:rsidP="00D74FCF">
      <w:pPr>
        <w:rPr>
          <w:rFonts w:asciiTheme="minorHAnsi" w:hAnsiTheme="minorHAnsi" w:cs="Arial"/>
          <w:sz w:val="22"/>
          <w:szCs w:val="22"/>
        </w:rPr>
      </w:pPr>
    </w:p>
    <w:p w14:paraId="6B1AD73C" w14:textId="77777777" w:rsidR="00B80678" w:rsidRDefault="00B80678" w:rsidP="00D74FCF">
      <w:pPr>
        <w:rPr>
          <w:rFonts w:asciiTheme="minorHAnsi" w:hAnsiTheme="minorHAnsi" w:cs="Arial"/>
          <w:sz w:val="22"/>
          <w:szCs w:val="22"/>
        </w:rPr>
      </w:pPr>
    </w:p>
    <w:p w14:paraId="7FBFF8A0" w14:textId="3AA0A865" w:rsidR="008224CF" w:rsidRPr="008224CF" w:rsidRDefault="008224CF" w:rsidP="008224CF">
      <w:pPr>
        <w:rPr>
          <w:rFonts w:asciiTheme="minorHAnsi" w:hAnsiTheme="minorHAnsi" w:cs="Arial"/>
          <w:b/>
          <w:sz w:val="22"/>
          <w:szCs w:val="22"/>
        </w:rPr>
      </w:pPr>
      <w:r w:rsidRPr="008224CF">
        <w:rPr>
          <w:rFonts w:asciiTheme="minorHAnsi" w:hAnsiTheme="minorHAnsi" w:cs="Arial"/>
          <w:b/>
          <w:sz w:val="22"/>
          <w:szCs w:val="22"/>
        </w:rPr>
        <w:t>NSP II-2</w:t>
      </w:r>
      <w:r w:rsidR="00255695">
        <w:rPr>
          <w:rFonts w:asciiTheme="minorHAnsi" w:hAnsiTheme="minorHAnsi" w:cs="Arial"/>
          <w:b/>
          <w:sz w:val="22"/>
          <w:szCs w:val="22"/>
        </w:rPr>
        <w:t>3</w:t>
      </w:r>
      <w:r w:rsidRPr="008224CF">
        <w:rPr>
          <w:rFonts w:asciiTheme="minorHAnsi" w:hAnsiTheme="minorHAnsi" w:cs="Arial"/>
          <w:b/>
          <w:sz w:val="22"/>
          <w:szCs w:val="22"/>
        </w:rPr>
        <w:t>-</w:t>
      </w:r>
      <w:r w:rsidR="00255695">
        <w:rPr>
          <w:rFonts w:asciiTheme="minorHAnsi" w:hAnsiTheme="minorHAnsi" w:cs="Arial"/>
          <w:b/>
          <w:sz w:val="22"/>
          <w:szCs w:val="22"/>
        </w:rPr>
        <w:t>201</w:t>
      </w:r>
    </w:p>
    <w:p w14:paraId="02B21E9F" w14:textId="4804D8B4" w:rsidR="008224CF" w:rsidRPr="008224CF" w:rsidRDefault="00255695" w:rsidP="008224CF">
      <w:pPr>
        <w:rPr>
          <w:rFonts w:asciiTheme="minorHAnsi" w:hAnsiTheme="minorHAnsi" w:cs="Arial"/>
          <w:b/>
          <w:sz w:val="22"/>
          <w:szCs w:val="22"/>
        </w:rPr>
      </w:pPr>
      <w:r>
        <w:rPr>
          <w:rFonts w:asciiTheme="minorHAnsi" w:hAnsiTheme="minorHAnsi" w:cs="Arial"/>
          <w:b/>
          <w:sz w:val="22"/>
          <w:szCs w:val="22"/>
        </w:rPr>
        <w:t>Coppin State University</w:t>
      </w:r>
    </w:p>
    <w:p w14:paraId="064D5D0F" w14:textId="0E6708D6" w:rsidR="008224CF" w:rsidRPr="008224CF" w:rsidRDefault="00255695" w:rsidP="008224CF">
      <w:pPr>
        <w:rPr>
          <w:rFonts w:asciiTheme="minorHAnsi" w:hAnsiTheme="minorHAnsi" w:cs="Arial"/>
          <w:b/>
          <w:i/>
          <w:sz w:val="22"/>
          <w:szCs w:val="22"/>
        </w:rPr>
      </w:pPr>
      <w:r>
        <w:rPr>
          <w:rFonts w:asciiTheme="minorHAnsi" w:hAnsiTheme="minorHAnsi" w:cs="Arial"/>
          <w:b/>
          <w:i/>
          <w:sz w:val="22"/>
          <w:szCs w:val="22"/>
        </w:rPr>
        <w:t>Resource Grant-NGN</w:t>
      </w:r>
    </w:p>
    <w:p w14:paraId="60F7AAC4" w14:textId="308C81DF" w:rsidR="008224CF" w:rsidRPr="008224CF" w:rsidRDefault="00EE3128" w:rsidP="008224CF">
      <w:pPr>
        <w:rPr>
          <w:rFonts w:asciiTheme="minorHAnsi" w:hAnsiTheme="minorHAnsi" w:cs="Arial"/>
          <w:b/>
          <w:sz w:val="22"/>
          <w:szCs w:val="22"/>
        </w:rPr>
      </w:pPr>
      <w:r>
        <w:rPr>
          <w:rFonts w:asciiTheme="minorHAnsi" w:hAnsiTheme="minorHAnsi" w:cs="Arial"/>
          <w:b/>
          <w:sz w:val="22"/>
          <w:szCs w:val="22"/>
        </w:rPr>
        <w:t>$2</w:t>
      </w:r>
      <w:r w:rsidR="00255695">
        <w:rPr>
          <w:rFonts w:asciiTheme="minorHAnsi" w:hAnsiTheme="minorHAnsi" w:cs="Arial"/>
          <w:b/>
          <w:sz w:val="22"/>
          <w:szCs w:val="22"/>
        </w:rPr>
        <w:t>5</w:t>
      </w:r>
      <w:r w:rsidR="008224CF" w:rsidRPr="008224CF">
        <w:rPr>
          <w:rFonts w:asciiTheme="minorHAnsi" w:hAnsiTheme="minorHAnsi" w:cs="Arial"/>
          <w:b/>
          <w:sz w:val="22"/>
          <w:szCs w:val="22"/>
        </w:rPr>
        <w:t>,</w:t>
      </w:r>
      <w:r w:rsidR="00255695">
        <w:rPr>
          <w:rFonts w:asciiTheme="minorHAnsi" w:hAnsiTheme="minorHAnsi" w:cs="Arial"/>
          <w:b/>
          <w:sz w:val="22"/>
          <w:szCs w:val="22"/>
        </w:rPr>
        <w:t>535</w:t>
      </w:r>
      <w:r w:rsidR="00627DD4">
        <w:rPr>
          <w:rFonts w:asciiTheme="minorHAnsi" w:hAnsiTheme="minorHAnsi" w:cs="Arial"/>
          <w:b/>
          <w:sz w:val="22"/>
          <w:szCs w:val="22"/>
        </w:rPr>
        <w:t xml:space="preserve">, </w:t>
      </w:r>
      <w:r w:rsidR="00255695">
        <w:rPr>
          <w:rFonts w:asciiTheme="minorHAnsi" w:hAnsiTheme="minorHAnsi" w:cs="Arial"/>
          <w:b/>
          <w:sz w:val="22"/>
          <w:szCs w:val="22"/>
        </w:rPr>
        <w:t>1</w:t>
      </w:r>
      <w:r w:rsidR="00627DD4">
        <w:rPr>
          <w:rFonts w:asciiTheme="minorHAnsi" w:hAnsiTheme="minorHAnsi" w:cs="Arial"/>
          <w:b/>
          <w:sz w:val="22"/>
          <w:szCs w:val="22"/>
        </w:rPr>
        <w:t>-year grant</w:t>
      </w:r>
    </w:p>
    <w:p w14:paraId="185F1962" w14:textId="5A587A63" w:rsidR="008224CF" w:rsidRDefault="008224CF" w:rsidP="008224CF">
      <w:pPr>
        <w:rPr>
          <w:rFonts w:asciiTheme="minorHAnsi" w:hAnsiTheme="minorHAnsi" w:cs="Arial"/>
          <w:b/>
          <w:sz w:val="22"/>
          <w:szCs w:val="22"/>
        </w:rPr>
      </w:pPr>
      <w:r w:rsidRPr="008224CF">
        <w:rPr>
          <w:rFonts w:asciiTheme="minorHAnsi" w:hAnsiTheme="minorHAnsi" w:cs="Arial"/>
          <w:b/>
          <w:sz w:val="22"/>
          <w:szCs w:val="22"/>
        </w:rPr>
        <w:t xml:space="preserve">Project Director:  Dr. </w:t>
      </w:r>
      <w:r w:rsidR="00255695">
        <w:rPr>
          <w:rFonts w:asciiTheme="minorHAnsi" w:hAnsiTheme="minorHAnsi" w:cs="Arial"/>
          <w:b/>
          <w:sz w:val="22"/>
          <w:szCs w:val="22"/>
        </w:rPr>
        <w:t>Crystal Day-Black</w:t>
      </w:r>
      <w:r w:rsidRPr="008224CF">
        <w:rPr>
          <w:rFonts w:asciiTheme="minorHAnsi" w:hAnsiTheme="minorHAnsi" w:cs="Arial"/>
          <w:b/>
          <w:sz w:val="22"/>
          <w:szCs w:val="22"/>
        </w:rPr>
        <w:t xml:space="preserve">, </w:t>
      </w:r>
      <w:hyperlink r:id="rId14" w:history="1">
        <w:r w:rsidR="00B425E6" w:rsidRPr="00DA3E92">
          <w:rPr>
            <w:rStyle w:val="Hyperlink"/>
            <w:rFonts w:asciiTheme="minorHAnsi" w:hAnsiTheme="minorHAnsi" w:cs="Arial"/>
            <w:b/>
            <w:sz w:val="22"/>
            <w:szCs w:val="22"/>
          </w:rPr>
          <w:t>cblack@coppin.edu</w:t>
        </w:r>
      </w:hyperlink>
    </w:p>
    <w:p w14:paraId="135D7648" w14:textId="0F5C1C1B" w:rsidR="008224CF" w:rsidRDefault="008224CF" w:rsidP="008224CF">
      <w:pPr>
        <w:rPr>
          <w:rFonts w:asciiTheme="minorHAnsi" w:hAnsiTheme="minorHAnsi" w:cs="Arial"/>
          <w:b/>
          <w:sz w:val="22"/>
          <w:szCs w:val="22"/>
        </w:rPr>
      </w:pPr>
      <w:r w:rsidRPr="008224CF">
        <w:rPr>
          <w:rFonts w:asciiTheme="minorHAnsi" w:hAnsiTheme="minorHAnsi" w:cs="Arial"/>
          <w:b/>
          <w:sz w:val="22"/>
          <w:szCs w:val="22"/>
        </w:rPr>
        <w:t>Partners and Affiliates:  None</w:t>
      </w:r>
    </w:p>
    <w:p w14:paraId="038F6C0C" w14:textId="77777777" w:rsidR="00D42CE2" w:rsidRPr="008224CF" w:rsidRDefault="00D42CE2" w:rsidP="008224CF">
      <w:pPr>
        <w:rPr>
          <w:rFonts w:asciiTheme="minorHAnsi" w:hAnsiTheme="minorHAnsi" w:cs="Arial"/>
          <w:b/>
          <w:sz w:val="22"/>
          <w:szCs w:val="22"/>
        </w:rPr>
      </w:pPr>
    </w:p>
    <w:p w14:paraId="571489C4" w14:textId="70267C10" w:rsidR="008224CF" w:rsidRDefault="00A6482E" w:rsidP="008224CF">
      <w:pPr>
        <w:rPr>
          <w:rFonts w:asciiTheme="minorHAnsi" w:hAnsiTheme="minorHAnsi" w:cs="Arial"/>
          <w:sz w:val="22"/>
          <w:szCs w:val="22"/>
        </w:rPr>
      </w:pPr>
      <w:r>
        <w:rPr>
          <w:rFonts w:asciiTheme="minorHAnsi" w:hAnsiTheme="minorHAnsi" w:cs="Arial"/>
          <w:sz w:val="22"/>
          <w:szCs w:val="22"/>
        </w:rPr>
        <w:t xml:space="preserve">Coppin State University College of Health Professions Helene Fuld School of Nursing Baccalaureate </w:t>
      </w:r>
      <w:proofErr w:type="gramStart"/>
      <w:r>
        <w:rPr>
          <w:rFonts w:asciiTheme="minorHAnsi" w:hAnsiTheme="minorHAnsi" w:cs="Arial"/>
          <w:sz w:val="22"/>
          <w:szCs w:val="22"/>
        </w:rPr>
        <w:t>Nursing</w:t>
      </w:r>
      <w:proofErr w:type="gramEnd"/>
      <w:r>
        <w:rPr>
          <w:rFonts w:asciiTheme="minorHAnsi" w:hAnsiTheme="minorHAnsi" w:cs="Arial"/>
          <w:sz w:val="22"/>
          <w:szCs w:val="22"/>
        </w:rPr>
        <w:t xml:space="preserve"> program’s resource grant is to advance the cognitive and affective domains of the pre-licensure </w:t>
      </w:r>
      <w:r>
        <w:rPr>
          <w:rFonts w:asciiTheme="minorHAnsi" w:hAnsiTheme="minorHAnsi" w:cs="Arial"/>
          <w:sz w:val="22"/>
          <w:szCs w:val="22"/>
        </w:rPr>
        <w:lastRenderedPageBreak/>
        <w:t xml:space="preserve">nursing students through teaching-learning strategies that integrate instructional technology incorporating </w:t>
      </w:r>
      <w:proofErr w:type="spellStart"/>
      <w:r>
        <w:rPr>
          <w:rFonts w:asciiTheme="minorHAnsi" w:hAnsiTheme="minorHAnsi" w:cs="Arial"/>
          <w:sz w:val="22"/>
          <w:szCs w:val="22"/>
        </w:rPr>
        <w:t>ExamSoft</w:t>
      </w:r>
      <w:proofErr w:type="spellEnd"/>
      <w:r>
        <w:rPr>
          <w:rFonts w:asciiTheme="minorHAnsi" w:hAnsiTheme="minorHAnsi" w:cs="Arial"/>
          <w:sz w:val="22"/>
          <w:szCs w:val="22"/>
        </w:rPr>
        <w:t xml:space="preserve">.  The CSU Blackboard Learning Management System does not include the capacity to develop the alternate test item types that the pre-licensure student </w:t>
      </w:r>
      <w:proofErr w:type="gramStart"/>
      <w:r>
        <w:rPr>
          <w:rFonts w:asciiTheme="minorHAnsi" w:hAnsiTheme="minorHAnsi" w:cs="Arial"/>
          <w:sz w:val="22"/>
          <w:szCs w:val="22"/>
        </w:rPr>
        <w:t>must be exposed</w:t>
      </w:r>
      <w:proofErr w:type="gramEnd"/>
      <w:r>
        <w:rPr>
          <w:rFonts w:asciiTheme="minorHAnsi" w:hAnsiTheme="minorHAnsi" w:cs="Arial"/>
          <w:sz w:val="22"/>
          <w:szCs w:val="22"/>
        </w:rPr>
        <w:t xml:space="preserve"> to prepare for the Next Generation NCLEX-RN. This grant </w:t>
      </w:r>
      <w:r w:rsidR="00D05BC5">
        <w:rPr>
          <w:rFonts w:asciiTheme="minorHAnsi" w:hAnsiTheme="minorHAnsi" w:cs="Arial"/>
          <w:sz w:val="22"/>
          <w:szCs w:val="22"/>
        </w:rPr>
        <w:t>will help</w:t>
      </w:r>
      <w:r>
        <w:rPr>
          <w:rFonts w:asciiTheme="minorHAnsi" w:hAnsiTheme="minorHAnsi" w:cs="Arial"/>
          <w:sz w:val="22"/>
          <w:szCs w:val="22"/>
        </w:rPr>
        <w:t xml:space="preserve"> fully prepare the identified cohorts to be successful on the first-time NCLEX-RN examination.</w:t>
      </w:r>
    </w:p>
    <w:p w14:paraId="78577764" w14:textId="77777777" w:rsidR="00D05BC5" w:rsidRDefault="00D05BC5" w:rsidP="008224CF">
      <w:pPr>
        <w:rPr>
          <w:rFonts w:asciiTheme="minorHAnsi" w:hAnsiTheme="minorHAnsi" w:cs="Arial"/>
          <w:sz w:val="22"/>
          <w:szCs w:val="22"/>
        </w:rPr>
      </w:pPr>
    </w:p>
    <w:p w14:paraId="12D9FD84" w14:textId="77777777" w:rsidR="00A6482E" w:rsidRPr="008224CF" w:rsidRDefault="00A6482E" w:rsidP="008224CF">
      <w:pPr>
        <w:rPr>
          <w:rFonts w:asciiTheme="minorHAnsi" w:hAnsiTheme="minorHAnsi" w:cs="Arial"/>
          <w:sz w:val="22"/>
          <w:szCs w:val="22"/>
        </w:rPr>
      </w:pPr>
    </w:p>
    <w:p w14:paraId="49F5FE7E" w14:textId="0A5F8C0A" w:rsidR="00D74FCF" w:rsidRPr="00F030C4" w:rsidRDefault="00D74FCF" w:rsidP="00D74FCF">
      <w:pPr>
        <w:rPr>
          <w:rFonts w:asciiTheme="minorHAnsi" w:hAnsiTheme="minorHAnsi" w:cs="Arial"/>
          <w:b/>
          <w:sz w:val="22"/>
          <w:szCs w:val="22"/>
        </w:rPr>
      </w:pPr>
      <w:r w:rsidRPr="00F030C4">
        <w:rPr>
          <w:rFonts w:asciiTheme="minorHAnsi" w:hAnsiTheme="minorHAnsi" w:cs="Arial"/>
          <w:b/>
          <w:sz w:val="22"/>
          <w:szCs w:val="22"/>
        </w:rPr>
        <w:t>NSP II-</w:t>
      </w:r>
      <w:r w:rsidR="00A86896">
        <w:rPr>
          <w:rFonts w:asciiTheme="minorHAnsi" w:hAnsiTheme="minorHAnsi" w:cs="Arial"/>
          <w:b/>
          <w:sz w:val="22"/>
          <w:szCs w:val="22"/>
        </w:rPr>
        <w:t>2</w:t>
      </w:r>
      <w:r w:rsidR="001D47DE">
        <w:rPr>
          <w:rFonts w:asciiTheme="minorHAnsi" w:hAnsiTheme="minorHAnsi" w:cs="Arial"/>
          <w:b/>
          <w:sz w:val="22"/>
          <w:szCs w:val="22"/>
        </w:rPr>
        <w:t>3</w:t>
      </w:r>
      <w:r w:rsidR="00B274EC">
        <w:rPr>
          <w:rFonts w:asciiTheme="minorHAnsi" w:hAnsiTheme="minorHAnsi" w:cs="Arial"/>
          <w:b/>
          <w:sz w:val="22"/>
          <w:szCs w:val="22"/>
        </w:rPr>
        <w:t>-</w:t>
      </w:r>
      <w:r w:rsidR="004F7DD9">
        <w:rPr>
          <w:rFonts w:asciiTheme="minorHAnsi" w:hAnsiTheme="minorHAnsi" w:cs="Arial"/>
          <w:b/>
          <w:sz w:val="22"/>
          <w:szCs w:val="22"/>
        </w:rPr>
        <w:t>20</w:t>
      </w:r>
      <w:r w:rsidR="001D47DE">
        <w:rPr>
          <w:rFonts w:asciiTheme="minorHAnsi" w:hAnsiTheme="minorHAnsi" w:cs="Arial"/>
          <w:b/>
          <w:sz w:val="22"/>
          <w:szCs w:val="22"/>
        </w:rPr>
        <w:t>2</w:t>
      </w:r>
    </w:p>
    <w:p w14:paraId="7D30FCE3" w14:textId="15E2615F" w:rsidR="00007283" w:rsidRDefault="001D47DE" w:rsidP="00D74FCF">
      <w:pPr>
        <w:rPr>
          <w:rFonts w:asciiTheme="minorHAnsi" w:hAnsiTheme="minorHAnsi" w:cs="Arial"/>
          <w:b/>
          <w:sz w:val="22"/>
          <w:szCs w:val="22"/>
        </w:rPr>
      </w:pPr>
      <w:r>
        <w:rPr>
          <w:rFonts w:asciiTheme="minorHAnsi" w:hAnsiTheme="minorHAnsi" w:cs="Arial"/>
          <w:b/>
          <w:sz w:val="22"/>
          <w:szCs w:val="22"/>
        </w:rPr>
        <w:t>Howard Community College</w:t>
      </w:r>
    </w:p>
    <w:p w14:paraId="7304BC1E" w14:textId="77777777" w:rsidR="00D05BC5" w:rsidRPr="008224CF" w:rsidRDefault="00D05BC5" w:rsidP="00D05BC5">
      <w:pPr>
        <w:rPr>
          <w:rFonts w:asciiTheme="minorHAnsi" w:hAnsiTheme="minorHAnsi" w:cs="Arial"/>
          <w:b/>
          <w:i/>
          <w:sz w:val="22"/>
          <w:szCs w:val="22"/>
        </w:rPr>
      </w:pPr>
      <w:r>
        <w:rPr>
          <w:rFonts w:asciiTheme="minorHAnsi" w:hAnsiTheme="minorHAnsi" w:cs="Arial"/>
          <w:b/>
          <w:i/>
          <w:sz w:val="22"/>
          <w:szCs w:val="22"/>
        </w:rPr>
        <w:t>Resource Grant-NGN</w:t>
      </w:r>
    </w:p>
    <w:p w14:paraId="714EAB1B" w14:textId="2C2ED682" w:rsidR="006A0E09" w:rsidRDefault="006A0E09" w:rsidP="00D74FCF">
      <w:pPr>
        <w:rPr>
          <w:rFonts w:asciiTheme="minorHAnsi" w:hAnsiTheme="minorHAnsi" w:cs="Arial"/>
          <w:b/>
          <w:sz w:val="22"/>
          <w:szCs w:val="22"/>
        </w:rPr>
      </w:pPr>
      <w:r>
        <w:rPr>
          <w:rFonts w:asciiTheme="minorHAnsi" w:hAnsiTheme="minorHAnsi" w:cs="Arial"/>
          <w:b/>
          <w:sz w:val="22"/>
          <w:szCs w:val="22"/>
        </w:rPr>
        <w:t>$</w:t>
      </w:r>
      <w:r w:rsidR="00020F8F">
        <w:rPr>
          <w:rFonts w:asciiTheme="minorHAnsi" w:hAnsiTheme="minorHAnsi" w:cs="Arial"/>
          <w:b/>
          <w:sz w:val="22"/>
          <w:szCs w:val="22"/>
        </w:rPr>
        <w:t>83</w:t>
      </w:r>
      <w:r>
        <w:rPr>
          <w:rFonts w:asciiTheme="minorHAnsi" w:hAnsiTheme="minorHAnsi" w:cs="Arial"/>
          <w:b/>
          <w:sz w:val="22"/>
          <w:szCs w:val="22"/>
        </w:rPr>
        <w:t>,</w:t>
      </w:r>
      <w:r w:rsidR="00123D57">
        <w:rPr>
          <w:rFonts w:asciiTheme="minorHAnsi" w:hAnsiTheme="minorHAnsi" w:cs="Arial"/>
          <w:b/>
          <w:sz w:val="22"/>
          <w:szCs w:val="22"/>
        </w:rPr>
        <w:t>575</w:t>
      </w:r>
      <w:r w:rsidR="00627DD4">
        <w:rPr>
          <w:rFonts w:asciiTheme="minorHAnsi" w:hAnsiTheme="minorHAnsi" w:cs="Arial"/>
          <w:b/>
          <w:sz w:val="22"/>
          <w:szCs w:val="22"/>
        </w:rPr>
        <w:t xml:space="preserve">, </w:t>
      </w:r>
      <w:r w:rsidR="00020F8F">
        <w:rPr>
          <w:rFonts w:asciiTheme="minorHAnsi" w:hAnsiTheme="minorHAnsi" w:cs="Arial"/>
          <w:b/>
          <w:sz w:val="22"/>
          <w:szCs w:val="22"/>
        </w:rPr>
        <w:t>1</w:t>
      </w:r>
      <w:r w:rsidR="00627DD4">
        <w:rPr>
          <w:rFonts w:asciiTheme="minorHAnsi" w:hAnsiTheme="minorHAnsi" w:cs="Arial"/>
          <w:b/>
          <w:sz w:val="22"/>
          <w:szCs w:val="22"/>
        </w:rPr>
        <w:t>-year grant</w:t>
      </w:r>
    </w:p>
    <w:p w14:paraId="72070EC3" w14:textId="42ABE09D" w:rsidR="00A86896" w:rsidRDefault="00D74FCF" w:rsidP="00D74FCF">
      <w:pPr>
        <w:rPr>
          <w:rFonts w:asciiTheme="minorHAnsi" w:hAnsiTheme="minorHAnsi" w:cs="Arial"/>
          <w:b/>
          <w:sz w:val="22"/>
          <w:szCs w:val="22"/>
        </w:rPr>
      </w:pPr>
      <w:r w:rsidRPr="00183F43">
        <w:rPr>
          <w:rFonts w:asciiTheme="minorHAnsi" w:hAnsiTheme="minorHAnsi" w:cs="Arial"/>
          <w:b/>
          <w:sz w:val="22"/>
          <w:szCs w:val="22"/>
        </w:rPr>
        <w:t xml:space="preserve">Project Director:  </w:t>
      </w:r>
      <w:proofErr w:type="spellStart"/>
      <w:r w:rsidR="00020F8F">
        <w:rPr>
          <w:rFonts w:asciiTheme="minorHAnsi" w:hAnsiTheme="minorHAnsi" w:cs="Arial"/>
          <w:b/>
          <w:sz w:val="22"/>
          <w:szCs w:val="22"/>
        </w:rPr>
        <w:t>Archiena</w:t>
      </w:r>
      <w:proofErr w:type="spellEnd"/>
      <w:r w:rsidR="00020F8F">
        <w:rPr>
          <w:rFonts w:asciiTheme="minorHAnsi" w:hAnsiTheme="minorHAnsi" w:cs="Arial"/>
          <w:b/>
          <w:sz w:val="22"/>
          <w:szCs w:val="22"/>
        </w:rPr>
        <w:t xml:space="preserve"> Beaver</w:t>
      </w:r>
      <w:r w:rsidR="00986A70">
        <w:rPr>
          <w:rFonts w:asciiTheme="minorHAnsi" w:hAnsiTheme="minorHAnsi" w:cs="Arial"/>
          <w:b/>
          <w:sz w:val="22"/>
          <w:szCs w:val="22"/>
        </w:rPr>
        <w:t xml:space="preserve">, </w:t>
      </w:r>
      <w:hyperlink r:id="rId15" w:history="1">
        <w:r w:rsidR="00020F8F" w:rsidRPr="000E5AB6">
          <w:rPr>
            <w:rStyle w:val="Hyperlink"/>
            <w:rFonts w:asciiTheme="minorHAnsi" w:hAnsiTheme="minorHAnsi" w:cs="Arial"/>
            <w:b/>
            <w:sz w:val="22"/>
            <w:szCs w:val="22"/>
          </w:rPr>
          <w:t>abeaver@howardcc.edu</w:t>
        </w:r>
      </w:hyperlink>
    </w:p>
    <w:p w14:paraId="13CE34AC" w14:textId="5BAF001D" w:rsidR="0022591D" w:rsidRDefault="00D74FCF" w:rsidP="006A0E09">
      <w:pPr>
        <w:rPr>
          <w:rFonts w:asciiTheme="minorHAnsi" w:hAnsiTheme="minorHAnsi" w:cs="Arial"/>
          <w:b/>
          <w:bCs/>
          <w:sz w:val="22"/>
          <w:szCs w:val="22"/>
        </w:rPr>
      </w:pPr>
      <w:r w:rsidRPr="00183F43">
        <w:rPr>
          <w:rFonts w:asciiTheme="minorHAnsi" w:hAnsiTheme="minorHAnsi" w:cs="Arial"/>
          <w:b/>
          <w:sz w:val="22"/>
          <w:szCs w:val="22"/>
        </w:rPr>
        <w:t>Partners and Affiliates</w:t>
      </w:r>
      <w:r w:rsidR="004D30EF">
        <w:rPr>
          <w:rFonts w:asciiTheme="minorHAnsi" w:hAnsiTheme="minorHAnsi" w:cs="Arial"/>
          <w:b/>
          <w:sz w:val="22"/>
          <w:szCs w:val="22"/>
        </w:rPr>
        <w:t xml:space="preserve">:  </w:t>
      </w:r>
      <w:r w:rsidR="00020F8F">
        <w:rPr>
          <w:rFonts w:asciiTheme="minorHAnsi" w:hAnsiTheme="minorHAnsi" w:cs="Arial"/>
          <w:b/>
          <w:bCs/>
          <w:sz w:val="22"/>
          <w:szCs w:val="22"/>
        </w:rPr>
        <w:t>None</w:t>
      </w:r>
    </w:p>
    <w:p w14:paraId="63A43D3D" w14:textId="2ECE2BCC" w:rsidR="00B425E6" w:rsidRDefault="00B425E6" w:rsidP="006A0E09">
      <w:pPr>
        <w:rPr>
          <w:rFonts w:asciiTheme="minorHAnsi" w:hAnsiTheme="minorHAnsi" w:cs="Arial"/>
          <w:b/>
          <w:bCs/>
          <w:sz w:val="22"/>
          <w:szCs w:val="22"/>
        </w:rPr>
      </w:pPr>
    </w:p>
    <w:p w14:paraId="4E84EED8" w14:textId="71C530D8" w:rsidR="00DB6495" w:rsidRPr="00DB6495" w:rsidRDefault="00B425E6" w:rsidP="006A0E09">
      <w:pPr>
        <w:rPr>
          <w:rFonts w:asciiTheme="minorHAnsi" w:hAnsiTheme="minorHAnsi" w:cs="Arial"/>
          <w:bCs/>
          <w:sz w:val="22"/>
          <w:szCs w:val="22"/>
        </w:rPr>
      </w:pPr>
      <w:r w:rsidRPr="00DB6495">
        <w:rPr>
          <w:rFonts w:asciiTheme="minorHAnsi" w:hAnsiTheme="minorHAnsi" w:cs="Arial"/>
          <w:bCs/>
          <w:sz w:val="22"/>
          <w:szCs w:val="22"/>
        </w:rPr>
        <w:t xml:space="preserve">The </w:t>
      </w:r>
      <w:r w:rsidR="00D05BC5">
        <w:rPr>
          <w:rFonts w:asciiTheme="minorHAnsi" w:hAnsiTheme="minorHAnsi" w:cs="Arial"/>
          <w:bCs/>
          <w:sz w:val="22"/>
          <w:szCs w:val="22"/>
        </w:rPr>
        <w:t xml:space="preserve">faculty of the </w:t>
      </w:r>
      <w:r w:rsidRPr="00DB6495">
        <w:rPr>
          <w:rFonts w:asciiTheme="minorHAnsi" w:hAnsiTheme="minorHAnsi" w:cs="Arial"/>
          <w:bCs/>
          <w:sz w:val="22"/>
          <w:szCs w:val="22"/>
        </w:rPr>
        <w:t>Nurse Education Program (N</w:t>
      </w:r>
      <w:r w:rsidR="00D05BC5">
        <w:rPr>
          <w:rFonts w:asciiTheme="minorHAnsi" w:hAnsiTheme="minorHAnsi" w:cs="Arial"/>
          <w:bCs/>
          <w:sz w:val="22"/>
          <w:szCs w:val="22"/>
        </w:rPr>
        <w:t>EP) at Howard Community College</w:t>
      </w:r>
      <w:r w:rsidRPr="00DB6495">
        <w:rPr>
          <w:rFonts w:asciiTheme="minorHAnsi" w:hAnsiTheme="minorHAnsi" w:cs="Arial"/>
          <w:bCs/>
          <w:sz w:val="22"/>
          <w:szCs w:val="22"/>
        </w:rPr>
        <w:t xml:space="preserve"> have been preparing for the NCLEX </w:t>
      </w:r>
      <w:r w:rsidR="00D05BC5">
        <w:rPr>
          <w:rFonts w:asciiTheme="minorHAnsi" w:hAnsiTheme="minorHAnsi" w:cs="Arial"/>
          <w:bCs/>
          <w:sz w:val="22"/>
          <w:szCs w:val="22"/>
        </w:rPr>
        <w:t>N</w:t>
      </w:r>
      <w:r w:rsidRPr="00DB6495">
        <w:rPr>
          <w:rFonts w:asciiTheme="minorHAnsi" w:hAnsiTheme="minorHAnsi" w:cs="Arial"/>
          <w:bCs/>
          <w:sz w:val="22"/>
          <w:szCs w:val="22"/>
        </w:rPr>
        <w:t xml:space="preserve">ext </w:t>
      </w:r>
      <w:r w:rsidR="00D05BC5">
        <w:rPr>
          <w:rFonts w:asciiTheme="minorHAnsi" w:hAnsiTheme="minorHAnsi" w:cs="Arial"/>
          <w:bCs/>
          <w:sz w:val="22"/>
          <w:szCs w:val="22"/>
        </w:rPr>
        <w:t>G</w:t>
      </w:r>
      <w:r w:rsidRPr="00DB6495">
        <w:rPr>
          <w:rFonts w:asciiTheme="minorHAnsi" w:hAnsiTheme="minorHAnsi" w:cs="Arial"/>
          <w:bCs/>
          <w:sz w:val="22"/>
          <w:szCs w:val="22"/>
        </w:rPr>
        <w:t xml:space="preserve">eneration exam scheduled to start in April 2023.  </w:t>
      </w:r>
      <w:r w:rsidR="00D05BC5">
        <w:rPr>
          <w:rFonts w:asciiTheme="minorHAnsi" w:hAnsiTheme="minorHAnsi" w:cs="Arial"/>
          <w:bCs/>
          <w:sz w:val="22"/>
          <w:szCs w:val="22"/>
        </w:rPr>
        <w:t>T</w:t>
      </w:r>
      <w:r w:rsidRPr="00DB6495">
        <w:rPr>
          <w:rFonts w:asciiTheme="minorHAnsi" w:hAnsiTheme="minorHAnsi" w:cs="Arial"/>
          <w:bCs/>
          <w:sz w:val="22"/>
          <w:szCs w:val="22"/>
        </w:rPr>
        <w:t xml:space="preserve">he NEP </w:t>
      </w:r>
      <w:r w:rsidR="00D05BC5">
        <w:rPr>
          <w:rFonts w:asciiTheme="minorHAnsi" w:hAnsiTheme="minorHAnsi" w:cs="Arial"/>
          <w:bCs/>
          <w:sz w:val="22"/>
          <w:szCs w:val="22"/>
        </w:rPr>
        <w:t>will</w:t>
      </w:r>
      <w:r w:rsidRPr="00DB6495">
        <w:rPr>
          <w:rFonts w:asciiTheme="minorHAnsi" w:hAnsiTheme="minorHAnsi" w:cs="Arial"/>
          <w:bCs/>
          <w:sz w:val="22"/>
          <w:szCs w:val="22"/>
        </w:rPr>
        <w:t xml:space="preserve"> purchase new testing software </w:t>
      </w:r>
      <w:proofErr w:type="gramStart"/>
      <w:r w:rsidRPr="00DB6495">
        <w:rPr>
          <w:rFonts w:asciiTheme="minorHAnsi" w:hAnsiTheme="minorHAnsi" w:cs="Arial"/>
          <w:bCs/>
          <w:sz w:val="22"/>
          <w:szCs w:val="22"/>
        </w:rPr>
        <w:t>in order to adequately prepare</w:t>
      </w:r>
      <w:proofErr w:type="gramEnd"/>
      <w:r w:rsidRPr="00DB6495">
        <w:rPr>
          <w:rFonts w:asciiTheme="minorHAnsi" w:hAnsiTheme="minorHAnsi" w:cs="Arial"/>
          <w:bCs/>
          <w:sz w:val="22"/>
          <w:szCs w:val="22"/>
        </w:rPr>
        <w:t xml:space="preserve"> students for the exam. </w:t>
      </w:r>
      <w:proofErr w:type="spellStart"/>
      <w:r w:rsidRPr="00DB6495">
        <w:rPr>
          <w:rFonts w:asciiTheme="minorHAnsi" w:hAnsiTheme="minorHAnsi" w:cs="Arial"/>
          <w:bCs/>
          <w:sz w:val="22"/>
          <w:szCs w:val="22"/>
        </w:rPr>
        <w:t>ExamSoft</w:t>
      </w:r>
      <w:proofErr w:type="spellEnd"/>
      <w:r w:rsidRPr="00DB6495">
        <w:rPr>
          <w:rFonts w:asciiTheme="minorHAnsi" w:hAnsiTheme="minorHAnsi" w:cs="Arial"/>
          <w:bCs/>
          <w:sz w:val="22"/>
          <w:szCs w:val="22"/>
        </w:rPr>
        <w:t xml:space="preserve"> is the software of choice because it provides questions in the </w:t>
      </w:r>
      <w:r w:rsidR="00DB6495">
        <w:rPr>
          <w:rFonts w:asciiTheme="minorHAnsi" w:hAnsiTheme="minorHAnsi" w:cs="Arial"/>
          <w:bCs/>
          <w:sz w:val="22"/>
          <w:szCs w:val="22"/>
        </w:rPr>
        <w:t>n</w:t>
      </w:r>
      <w:r w:rsidR="00D05BC5">
        <w:rPr>
          <w:rFonts w:asciiTheme="minorHAnsi" w:hAnsiTheme="minorHAnsi" w:cs="Arial"/>
          <w:bCs/>
          <w:sz w:val="22"/>
          <w:szCs w:val="22"/>
        </w:rPr>
        <w:t>ew format for the N</w:t>
      </w:r>
      <w:r w:rsidRPr="00DB6495">
        <w:rPr>
          <w:rFonts w:asciiTheme="minorHAnsi" w:hAnsiTheme="minorHAnsi" w:cs="Arial"/>
          <w:bCs/>
          <w:sz w:val="22"/>
          <w:szCs w:val="22"/>
        </w:rPr>
        <w:t xml:space="preserve">ext </w:t>
      </w:r>
      <w:r w:rsidR="00D05BC5">
        <w:rPr>
          <w:rFonts w:asciiTheme="minorHAnsi" w:hAnsiTheme="minorHAnsi" w:cs="Arial"/>
          <w:bCs/>
          <w:sz w:val="22"/>
          <w:szCs w:val="22"/>
        </w:rPr>
        <w:t xml:space="preserve">Generation NCLEX examination. </w:t>
      </w:r>
    </w:p>
    <w:p w14:paraId="0D131C90" w14:textId="0F726608" w:rsidR="00DB6495" w:rsidRDefault="00DB6495" w:rsidP="006A0E09">
      <w:pPr>
        <w:rPr>
          <w:rFonts w:asciiTheme="minorHAnsi" w:hAnsiTheme="minorHAnsi" w:cs="Arial"/>
          <w:bCs/>
          <w:sz w:val="22"/>
          <w:szCs w:val="22"/>
        </w:rPr>
      </w:pPr>
      <w:r w:rsidRPr="00DB6495">
        <w:rPr>
          <w:rFonts w:asciiTheme="minorHAnsi" w:hAnsiTheme="minorHAnsi" w:cs="Arial"/>
          <w:bCs/>
          <w:sz w:val="22"/>
          <w:szCs w:val="22"/>
        </w:rPr>
        <w:t xml:space="preserve">As an added benefit, </w:t>
      </w:r>
      <w:proofErr w:type="spellStart"/>
      <w:r w:rsidRPr="00DB6495">
        <w:rPr>
          <w:rFonts w:asciiTheme="minorHAnsi" w:hAnsiTheme="minorHAnsi" w:cs="Arial"/>
          <w:bCs/>
          <w:sz w:val="22"/>
          <w:szCs w:val="22"/>
        </w:rPr>
        <w:t>ExamSoft</w:t>
      </w:r>
      <w:proofErr w:type="spellEnd"/>
      <w:r w:rsidRPr="00DB6495">
        <w:rPr>
          <w:rFonts w:asciiTheme="minorHAnsi" w:hAnsiTheme="minorHAnsi" w:cs="Arial"/>
          <w:bCs/>
          <w:sz w:val="22"/>
          <w:szCs w:val="22"/>
        </w:rPr>
        <w:t xml:space="preserve"> has </w:t>
      </w:r>
      <w:proofErr w:type="gramStart"/>
      <w:r w:rsidRPr="00DB6495">
        <w:rPr>
          <w:rFonts w:asciiTheme="minorHAnsi" w:hAnsiTheme="minorHAnsi" w:cs="Arial"/>
          <w:bCs/>
          <w:sz w:val="22"/>
          <w:szCs w:val="22"/>
        </w:rPr>
        <w:t>partnered</w:t>
      </w:r>
      <w:proofErr w:type="gramEnd"/>
      <w:r w:rsidRPr="00DB6495">
        <w:rPr>
          <w:rFonts w:asciiTheme="minorHAnsi" w:hAnsiTheme="minorHAnsi" w:cs="Arial"/>
          <w:bCs/>
          <w:sz w:val="22"/>
          <w:szCs w:val="22"/>
        </w:rPr>
        <w:t xml:space="preserve"> with </w:t>
      </w:r>
      <w:proofErr w:type="spellStart"/>
      <w:r w:rsidRPr="00DB6495">
        <w:rPr>
          <w:rFonts w:asciiTheme="minorHAnsi" w:hAnsiTheme="minorHAnsi" w:cs="Arial"/>
          <w:bCs/>
          <w:sz w:val="22"/>
          <w:szCs w:val="22"/>
        </w:rPr>
        <w:t>NurseTim</w:t>
      </w:r>
      <w:proofErr w:type="spellEnd"/>
      <w:r w:rsidRPr="00DB6495">
        <w:rPr>
          <w:rFonts w:asciiTheme="minorHAnsi" w:hAnsiTheme="minorHAnsi" w:cs="Arial"/>
          <w:bCs/>
          <w:sz w:val="22"/>
          <w:szCs w:val="22"/>
        </w:rPr>
        <w:t xml:space="preserve"> to create a robust test bank of new format questions that have been validated. Having a robust test bank as a ready resource will assist the faculty in providing immediate opportunities for students to practice the new format test questions in both formal and informal environments. This will also help to improve test-taking strategies, as well as</w:t>
      </w:r>
      <w:r>
        <w:rPr>
          <w:rFonts w:asciiTheme="minorHAnsi" w:hAnsiTheme="minorHAnsi" w:cs="Arial"/>
          <w:bCs/>
          <w:sz w:val="22"/>
          <w:szCs w:val="22"/>
        </w:rPr>
        <w:t xml:space="preserve"> increase familiarity and comfort with a computerized testing environment. Additionally, the immediate acquisition of validated questions will allow the NEP faculty time to build upon the test bank by creating quality questions, case studies, simulations, and other class activities to support the curriculum and student learning.</w:t>
      </w:r>
    </w:p>
    <w:p w14:paraId="591FB6E9" w14:textId="30B8FDFC" w:rsidR="00DB6495" w:rsidRDefault="00DB6495" w:rsidP="006A0E09">
      <w:pPr>
        <w:rPr>
          <w:rFonts w:asciiTheme="minorHAnsi" w:hAnsiTheme="minorHAnsi" w:cs="Arial"/>
          <w:bCs/>
          <w:sz w:val="22"/>
          <w:szCs w:val="22"/>
        </w:rPr>
      </w:pPr>
    </w:p>
    <w:p w14:paraId="2366A54E" w14:textId="77777777" w:rsidR="00D05BC5" w:rsidRDefault="00D05BC5" w:rsidP="006A0E09">
      <w:pPr>
        <w:rPr>
          <w:rFonts w:asciiTheme="minorHAnsi" w:hAnsiTheme="minorHAnsi" w:cs="Arial"/>
          <w:bCs/>
          <w:sz w:val="22"/>
          <w:szCs w:val="22"/>
        </w:rPr>
      </w:pPr>
    </w:p>
    <w:p w14:paraId="0A932B53" w14:textId="2825B12B" w:rsidR="00123D57" w:rsidRPr="008224CF" w:rsidRDefault="00123D57" w:rsidP="00123D57">
      <w:pPr>
        <w:rPr>
          <w:rFonts w:asciiTheme="minorHAnsi" w:hAnsiTheme="minorHAnsi" w:cs="Arial"/>
          <w:b/>
          <w:sz w:val="22"/>
          <w:szCs w:val="22"/>
        </w:rPr>
      </w:pPr>
      <w:r w:rsidRPr="008224CF">
        <w:rPr>
          <w:rFonts w:asciiTheme="minorHAnsi" w:hAnsiTheme="minorHAnsi" w:cs="Arial"/>
          <w:b/>
          <w:sz w:val="22"/>
          <w:szCs w:val="22"/>
        </w:rPr>
        <w:t>NSP II-2</w:t>
      </w:r>
      <w:r>
        <w:rPr>
          <w:rFonts w:asciiTheme="minorHAnsi" w:hAnsiTheme="minorHAnsi" w:cs="Arial"/>
          <w:b/>
          <w:sz w:val="22"/>
          <w:szCs w:val="22"/>
        </w:rPr>
        <w:t>3</w:t>
      </w:r>
      <w:r w:rsidRPr="008224CF">
        <w:rPr>
          <w:rFonts w:asciiTheme="minorHAnsi" w:hAnsiTheme="minorHAnsi" w:cs="Arial"/>
          <w:b/>
          <w:sz w:val="22"/>
          <w:szCs w:val="22"/>
        </w:rPr>
        <w:t>-</w:t>
      </w:r>
      <w:r>
        <w:rPr>
          <w:rFonts w:asciiTheme="minorHAnsi" w:hAnsiTheme="minorHAnsi" w:cs="Arial"/>
          <w:b/>
          <w:sz w:val="22"/>
          <w:szCs w:val="22"/>
        </w:rPr>
        <w:t>203</w:t>
      </w:r>
    </w:p>
    <w:p w14:paraId="4AF1C686" w14:textId="5B40824C" w:rsidR="00123D57" w:rsidRPr="008224CF" w:rsidRDefault="00123D57" w:rsidP="00123D57">
      <w:pPr>
        <w:rPr>
          <w:rFonts w:asciiTheme="minorHAnsi" w:hAnsiTheme="minorHAnsi" w:cs="Arial"/>
          <w:b/>
          <w:sz w:val="22"/>
          <w:szCs w:val="22"/>
        </w:rPr>
      </w:pPr>
      <w:r>
        <w:rPr>
          <w:rFonts w:asciiTheme="minorHAnsi" w:hAnsiTheme="minorHAnsi" w:cs="Arial"/>
          <w:b/>
          <w:sz w:val="22"/>
          <w:szCs w:val="22"/>
        </w:rPr>
        <w:t>Johns Hopkins University</w:t>
      </w:r>
    </w:p>
    <w:p w14:paraId="3859E570" w14:textId="77777777" w:rsidR="00123D57" w:rsidRPr="008224CF" w:rsidRDefault="00123D57" w:rsidP="00123D57">
      <w:pPr>
        <w:rPr>
          <w:rFonts w:asciiTheme="minorHAnsi" w:hAnsiTheme="minorHAnsi" w:cs="Arial"/>
          <w:b/>
          <w:i/>
          <w:sz w:val="22"/>
          <w:szCs w:val="22"/>
        </w:rPr>
      </w:pPr>
      <w:r>
        <w:rPr>
          <w:rFonts w:asciiTheme="minorHAnsi" w:hAnsiTheme="minorHAnsi" w:cs="Arial"/>
          <w:b/>
          <w:i/>
          <w:sz w:val="22"/>
          <w:szCs w:val="22"/>
        </w:rPr>
        <w:t>Resource Grant-NGN</w:t>
      </w:r>
    </w:p>
    <w:p w14:paraId="6BC3BC99" w14:textId="51541DD2" w:rsidR="00123D57" w:rsidRPr="008224CF" w:rsidRDefault="00123D57" w:rsidP="00123D57">
      <w:pPr>
        <w:rPr>
          <w:rFonts w:asciiTheme="minorHAnsi" w:hAnsiTheme="minorHAnsi" w:cs="Arial"/>
          <w:b/>
          <w:sz w:val="22"/>
          <w:szCs w:val="22"/>
        </w:rPr>
      </w:pPr>
      <w:r>
        <w:rPr>
          <w:rFonts w:asciiTheme="minorHAnsi" w:hAnsiTheme="minorHAnsi" w:cs="Arial"/>
          <w:b/>
          <w:sz w:val="22"/>
          <w:szCs w:val="22"/>
        </w:rPr>
        <w:t>$55</w:t>
      </w:r>
      <w:r w:rsidRPr="008224CF">
        <w:rPr>
          <w:rFonts w:asciiTheme="minorHAnsi" w:hAnsiTheme="minorHAnsi" w:cs="Arial"/>
          <w:b/>
          <w:sz w:val="22"/>
          <w:szCs w:val="22"/>
        </w:rPr>
        <w:t>,</w:t>
      </w:r>
      <w:r>
        <w:rPr>
          <w:rFonts w:asciiTheme="minorHAnsi" w:hAnsiTheme="minorHAnsi" w:cs="Arial"/>
          <w:b/>
          <w:sz w:val="22"/>
          <w:szCs w:val="22"/>
        </w:rPr>
        <w:t>029, 1-year grant</w:t>
      </w:r>
    </w:p>
    <w:p w14:paraId="4F271B4A" w14:textId="7A8D9DBE" w:rsidR="00123D57" w:rsidRDefault="00123D57" w:rsidP="00123D57">
      <w:pPr>
        <w:rPr>
          <w:rFonts w:asciiTheme="minorHAnsi" w:hAnsiTheme="minorHAnsi" w:cs="Arial"/>
          <w:b/>
          <w:sz w:val="22"/>
          <w:szCs w:val="22"/>
        </w:rPr>
      </w:pPr>
      <w:r w:rsidRPr="008224CF">
        <w:rPr>
          <w:rFonts w:asciiTheme="minorHAnsi" w:hAnsiTheme="minorHAnsi" w:cs="Arial"/>
          <w:b/>
          <w:sz w:val="22"/>
          <w:szCs w:val="22"/>
        </w:rPr>
        <w:t xml:space="preserve">Project Director:  Dr. </w:t>
      </w:r>
      <w:r>
        <w:rPr>
          <w:rFonts w:asciiTheme="minorHAnsi" w:hAnsiTheme="minorHAnsi" w:cs="Arial"/>
          <w:b/>
          <w:sz w:val="22"/>
          <w:szCs w:val="22"/>
        </w:rPr>
        <w:t xml:space="preserve">Rita </w:t>
      </w:r>
      <w:proofErr w:type="spellStart"/>
      <w:r>
        <w:rPr>
          <w:rFonts w:asciiTheme="minorHAnsi" w:hAnsiTheme="minorHAnsi" w:cs="Arial"/>
          <w:b/>
          <w:sz w:val="22"/>
          <w:szCs w:val="22"/>
        </w:rPr>
        <w:t>D’Aoust</w:t>
      </w:r>
      <w:proofErr w:type="spellEnd"/>
      <w:r w:rsidRPr="008224CF">
        <w:rPr>
          <w:rFonts w:asciiTheme="minorHAnsi" w:hAnsiTheme="minorHAnsi" w:cs="Arial"/>
          <w:b/>
          <w:sz w:val="22"/>
          <w:szCs w:val="22"/>
        </w:rPr>
        <w:t xml:space="preserve">, </w:t>
      </w:r>
      <w:hyperlink r:id="rId16" w:history="1">
        <w:r w:rsidR="0006357D" w:rsidRPr="00623827">
          <w:rPr>
            <w:rStyle w:val="Hyperlink"/>
            <w:rFonts w:asciiTheme="minorHAnsi" w:hAnsiTheme="minorHAnsi" w:cs="Arial"/>
            <w:b/>
            <w:sz w:val="22"/>
            <w:szCs w:val="22"/>
          </w:rPr>
          <w:t>rdaoust1@jhu.edu</w:t>
        </w:r>
      </w:hyperlink>
    </w:p>
    <w:p w14:paraId="2A4EBA54" w14:textId="076FE7B7" w:rsidR="00123D57" w:rsidRDefault="00123D57" w:rsidP="00123D57">
      <w:pPr>
        <w:rPr>
          <w:rFonts w:asciiTheme="minorHAnsi" w:hAnsiTheme="minorHAnsi" w:cs="Arial"/>
          <w:b/>
          <w:sz w:val="22"/>
          <w:szCs w:val="22"/>
        </w:rPr>
      </w:pPr>
      <w:r w:rsidRPr="008224CF">
        <w:rPr>
          <w:rFonts w:asciiTheme="minorHAnsi" w:hAnsiTheme="minorHAnsi" w:cs="Arial"/>
          <w:b/>
          <w:sz w:val="22"/>
          <w:szCs w:val="22"/>
        </w:rPr>
        <w:t>Partners and Affiliates:  None</w:t>
      </w:r>
    </w:p>
    <w:p w14:paraId="6B18FD51" w14:textId="38BB0237" w:rsidR="006634CE" w:rsidRDefault="006634CE" w:rsidP="00123D57">
      <w:pPr>
        <w:rPr>
          <w:rFonts w:asciiTheme="minorHAnsi" w:hAnsiTheme="minorHAnsi" w:cs="Arial"/>
          <w:b/>
          <w:sz w:val="22"/>
          <w:szCs w:val="22"/>
        </w:rPr>
      </w:pPr>
    </w:p>
    <w:p w14:paraId="7950C022" w14:textId="30937A8B" w:rsidR="006634CE" w:rsidRDefault="006634CE" w:rsidP="00123D57">
      <w:pPr>
        <w:rPr>
          <w:rFonts w:asciiTheme="minorHAnsi" w:hAnsiTheme="minorHAnsi" w:cs="Arial"/>
          <w:sz w:val="22"/>
          <w:szCs w:val="22"/>
        </w:rPr>
      </w:pPr>
      <w:r w:rsidRPr="004F1FB6">
        <w:rPr>
          <w:rFonts w:asciiTheme="minorHAnsi" w:hAnsiTheme="minorHAnsi" w:cs="Arial"/>
          <w:sz w:val="22"/>
          <w:szCs w:val="22"/>
        </w:rPr>
        <w:t>The overall purpose of this resource grant is to provide start-up costs for the implementation of the revised Next Generation (NGN</w:t>
      </w:r>
      <w:r w:rsidR="00585DEC" w:rsidRPr="004F1FB6">
        <w:rPr>
          <w:rFonts w:asciiTheme="minorHAnsi" w:hAnsiTheme="minorHAnsi" w:cs="Arial"/>
          <w:sz w:val="22"/>
          <w:szCs w:val="22"/>
        </w:rPr>
        <w:t>) National Council Licensure Examination for Registered Nurses (NCLEX-RN)</w:t>
      </w:r>
      <w:r w:rsidR="004F1FB6">
        <w:rPr>
          <w:rFonts w:asciiTheme="minorHAnsi" w:hAnsiTheme="minorHAnsi" w:cs="Arial"/>
          <w:sz w:val="22"/>
          <w:szCs w:val="22"/>
        </w:rPr>
        <w:t xml:space="preserve"> including migration to an exam authoring system, </w:t>
      </w:r>
      <w:proofErr w:type="spellStart"/>
      <w:r w:rsidR="004F1FB6">
        <w:rPr>
          <w:rFonts w:asciiTheme="minorHAnsi" w:hAnsiTheme="minorHAnsi" w:cs="Arial"/>
          <w:sz w:val="22"/>
          <w:szCs w:val="22"/>
        </w:rPr>
        <w:t>ExamSoft</w:t>
      </w:r>
      <w:proofErr w:type="spellEnd"/>
      <w:r w:rsidR="004F1FB6">
        <w:rPr>
          <w:rFonts w:asciiTheme="minorHAnsi" w:hAnsiTheme="minorHAnsi" w:cs="Arial"/>
          <w:sz w:val="22"/>
          <w:szCs w:val="22"/>
        </w:rPr>
        <w:t xml:space="preserve"> to support NCLEX-RN NGN electronic testing at JHSON.</w:t>
      </w:r>
    </w:p>
    <w:p w14:paraId="2490D53D" w14:textId="635146A5" w:rsidR="003F4504" w:rsidRDefault="003F4504" w:rsidP="00123D57">
      <w:pPr>
        <w:rPr>
          <w:rFonts w:asciiTheme="minorHAnsi" w:hAnsiTheme="minorHAnsi" w:cs="Arial"/>
          <w:sz w:val="22"/>
          <w:szCs w:val="22"/>
        </w:rPr>
      </w:pPr>
    </w:p>
    <w:p w14:paraId="40101EB4" w14:textId="77777777" w:rsidR="003F4504" w:rsidRPr="004F1FB6" w:rsidRDefault="003F4504" w:rsidP="00123D57">
      <w:pPr>
        <w:rPr>
          <w:rFonts w:asciiTheme="minorHAnsi" w:hAnsiTheme="minorHAnsi" w:cs="Arial"/>
          <w:sz w:val="22"/>
          <w:szCs w:val="22"/>
        </w:rPr>
      </w:pPr>
    </w:p>
    <w:p w14:paraId="68CA72C6" w14:textId="6B6B224A" w:rsidR="003F4504" w:rsidRPr="008224CF" w:rsidRDefault="003F4504" w:rsidP="003F4504">
      <w:pPr>
        <w:rPr>
          <w:rFonts w:asciiTheme="minorHAnsi" w:hAnsiTheme="minorHAnsi" w:cs="Arial"/>
          <w:b/>
          <w:sz w:val="22"/>
          <w:szCs w:val="22"/>
        </w:rPr>
      </w:pPr>
      <w:r w:rsidRPr="008224CF">
        <w:rPr>
          <w:rFonts w:asciiTheme="minorHAnsi" w:hAnsiTheme="minorHAnsi" w:cs="Arial"/>
          <w:b/>
          <w:sz w:val="22"/>
          <w:szCs w:val="22"/>
        </w:rPr>
        <w:t>NSP II-2</w:t>
      </w:r>
      <w:r>
        <w:rPr>
          <w:rFonts w:asciiTheme="minorHAnsi" w:hAnsiTheme="minorHAnsi" w:cs="Arial"/>
          <w:b/>
          <w:sz w:val="22"/>
          <w:szCs w:val="22"/>
        </w:rPr>
        <w:t>3</w:t>
      </w:r>
      <w:r w:rsidRPr="008224CF">
        <w:rPr>
          <w:rFonts w:asciiTheme="minorHAnsi" w:hAnsiTheme="minorHAnsi" w:cs="Arial"/>
          <w:b/>
          <w:sz w:val="22"/>
          <w:szCs w:val="22"/>
        </w:rPr>
        <w:t>-</w:t>
      </w:r>
      <w:r>
        <w:rPr>
          <w:rFonts w:asciiTheme="minorHAnsi" w:hAnsiTheme="minorHAnsi" w:cs="Arial"/>
          <w:b/>
          <w:sz w:val="22"/>
          <w:szCs w:val="22"/>
        </w:rPr>
        <w:t>204</w:t>
      </w:r>
    </w:p>
    <w:p w14:paraId="39A1F790" w14:textId="521C9BCA" w:rsidR="003F4504" w:rsidRPr="008224CF" w:rsidRDefault="0006357D" w:rsidP="003F4504">
      <w:pPr>
        <w:rPr>
          <w:rFonts w:asciiTheme="minorHAnsi" w:hAnsiTheme="minorHAnsi" w:cs="Arial"/>
          <w:b/>
          <w:sz w:val="22"/>
          <w:szCs w:val="22"/>
        </w:rPr>
      </w:pPr>
      <w:r>
        <w:rPr>
          <w:rFonts w:asciiTheme="minorHAnsi" w:hAnsiTheme="minorHAnsi" w:cs="Arial"/>
          <w:b/>
          <w:sz w:val="22"/>
          <w:szCs w:val="22"/>
        </w:rPr>
        <w:t>Notre Dame of Maryland</w:t>
      </w:r>
      <w:r w:rsidR="003F4504">
        <w:rPr>
          <w:rFonts w:asciiTheme="minorHAnsi" w:hAnsiTheme="minorHAnsi" w:cs="Arial"/>
          <w:b/>
          <w:sz w:val="22"/>
          <w:szCs w:val="22"/>
        </w:rPr>
        <w:t xml:space="preserve"> University</w:t>
      </w:r>
    </w:p>
    <w:p w14:paraId="15A31CCB" w14:textId="77777777" w:rsidR="003F4504" w:rsidRPr="008224CF" w:rsidRDefault="003F4504" w:rsidP="003F4504">
      <w:pPr>
        <w:rPr>
          <w:rFonts w:asciiTheme="minorHAnsi" w:hAnsiTheme="minorHAnsi" w:cs="Arial"/>
          <w:b/>
          <w:i/>
          <w:sz w:val="22"/>
          <w:szCs w:val="22"/>
        </w:rPr>
      </w:pPr>
      <w:r>
        <w:rPr>
          <w:rFonts w:asciiTheme="minorHAnsi" w:hAnsiTheme="minorHAnsi" w:cs="Arial"/>
          <w:b/>
          <w:i/>
          <w:sz w:val="22"/>
          <w:szCs w:val="22"/>
        </w:rPr>
        <w:t>Resource Grant-NGN</w:t>
      </w:r>
    </w:p>
    <w:p w14:paraId="2D94442E" w14:textId="3BE2BDAD" w:rsidR="003F4504" w:rsidRPr="008224CF" w:rsidRDefault="003F4504" w:rsidP="003F4504">
      <w:pPr>
        <w:rPr>
          <w:rFonts w:asciiTheme="minorHAnsi" w:hAnsiTheme="minorHAnsi" w:cs="Arial"/>
          <w:b/>
          <w:sz w:val="22"/>
          <w:szCs w:val="22"/>
        </w:rPr>
      </w:pPr>
      <w:r>
        <w:rPr>
          <w:rFonts w:asciiTheme="minorHAnsi" w:hAnsiTheme="minorHAnsi" w:cs="Arial"/>
          <w:b/>
          <w:sz w:val="22"/>
          <w:szCs w:val="22"/>
        </w:rPr>
        <w:t>$</w:t>
      </w:r>
      <w:r w:rsidR="0006357D">
        <w:rPr>
          <w:rFonts w:asciiTheme="minorHAnsi" w:hAnsiTheme="minorHAnsi" w:cs="Arial"/>
          <w:b/>
          <w:sz w:val="22"/>
          <w:szCs w:val="22"/>
        </w:rPr>
        <w:t>10</w:t>
      </w:r>
      <w:r w:rsidRPr="008224CF">
        <w:rPr>
          <w:rFonts w:asciiTheme="minorHAnsi" w:hAnsiTheme="minorHAnsi" w:cs="Arial"/>
          <w:b/>
          <w:sz w:val="22"/>
          <w:szCs w:val="22"/>
        </w:rPr>
        <w:t>,</w:t>
      </w:r>
      <w:r w:rsidR="0006357D">
        <w:rPr>
          <w:rFonts w:asciiTheme="minorHAnsi" w:hAnsiTheme="minorHAnsi" w:cs="Arial"/>
          <w:b/>
          <w:sz w:val="22"/>
          <w:szCs w:val="22"/>
        </w:rPr>
        <w:t>172</w:t>
      </w:r>
      <w:r>
        <w:rPr>
          <w:rFonts w:asciiTheme="minorHAnsi" w:hAnsiTheme="minorHAnsi" w:cs="Arial"/>
          <w:b/>
          <w:sz w:val="22"/>
          <w:szCs w:val="22"/>
        </w:rPr>
        <w:t>, 1-year grant</w:t>
      </w:r>
    </w:p>
    <w:p w14:paraId="2C086789" w14:textId="496B43EF" w:rsidR="003F4504" w:rsidRDefault="003F4504" w:rsidP="003F4504">
      <w:pPr>
        <w:rPr>
          <w:rFonts w:asciiTheme="minorHAnsi" w:hAnsiTheme="minorHAnsi" w:cs="Arial"/>
          <w:b/>
          <w:sz w:val="22"/>
          <w:szCs w:val="22"/>
        </w:rPr>
      </w:pPr>
      <w:r w:rsidRPr="008224CF">
        <w:rPr>
          <w:rFonts w:asciiTheme="minorHAnsi" w:hAnsiTheme="minorHAnsi" w:cs="Arial"/>
          <w:b/>
          <w:sz w:val="22"/>
          <w:szCs w:val="22"/>
        </w:rPr>
        <w:t xml:space="preserve">Project Director:  Dr. </w:t>
      </w:r>
      <w:proofErr w:type="spellStart"/>
      <w:r>
        <w:rPr>
          <w:rFonts w:asciiTheme="minorHAnsi" w:hAnsiTheme="minorHAnsi" w:cs="Arial"/>
          <w:b/>
          <w:sz w:val="22"/>
          <w:szCs w:val="22"/>
        </w:rPr>
        <w:t>R</w:t>
      </w:r>
      <w:r w:rsidR="0006357D">
        <w:rPr>
          <w:rFonts w:asciiTheme="minorHAnsi" w:hAnsiTheme="minorHAnsi" w:cs="Arial"/>
          <w:b/>
          <w:sz w:val="22"/>
          <w:szCs w:val="22"/>
        </w:rPr>
        <w:t>odnita</w:t>
      </w:r>
      <w:proofErr w:type="spellEnd"/>
      <w:r w:rsidR="0006357D">
        <w:rPr>
          <w:rFonts w:asciiTheme="minorHAnsi" w:hAnsiTheme="minorHAnsi" w:cs="Arial"/>
          <w:b/>
          <w:sz w:val="22"/>
          <w:szCs w:val="22"/>
        </w:rPr>
        <w:t xml:space="preserve"> Davi</w:t>
      </w:r>
      <w:r>
        <w:rPr>
          <w:rFonts w:asciiTheme="minorHAnsi" w:hAnsiTheme="minorHAnsi" w:cs="Arial"/>
          <w:b/>
          <w:sz w:val="22"/>
          <w:szCs w:val="22"/>
        </w:rPr>
        <w:t>s</w:t>
      </w:r>
      <w:r w:rsidRPr="008224CF">
        <w:rPr>
          <w:rFonts w:asciiTheme="minorHAnsi" w:hAnsiTheme="minorHAnsi" w:cs="Arial"/>
          <w:b/>
          <w:sz w:val="22"/>
          <w:szCs w:val="22"/>
        </w:rPr>
        <w:t xml:space="preserve">, </w:t>
      </w:r>
      <w:hyperlink r:id="rId17" w:history="1">
        <w:r w:rsidR="001C128E" w:rsidRPr="00623827">
          <w:rPr>
            <w:rStyle w:val="Hyperlink"/>
            <w:rFonts w:asciiTheme="minorHAnsi" w:hAnsiTheme="minorHAnsi" w:cs="Arial"/>
            <w:b/>
            <w:sz w:val="22"/>
            <w:szCs w:val="22"/>
          </w:rPr>
          <w:t>rdavis9@ndm.edu</w:t>
        </w:r>
      </w:hyperlink>
    </w:p>
    <w:p w14:paraId="5978CFE7" w14:textId="77777777" w:rsidR="003F4504" w:rsidRDefault="003F4504" w:rsidP="003F4504">
      <w:pPr>
        <w:rPr>
          <w:rFonts w:asciiTheme="minorHAnsi" w:hAnsiTheme="minorHAnsi" w:cs="Arial"/>
          <w:b/>
          <w:sz w:val="22"/>
          <w:szCs w:val="22"/>
        </w:rPr>
      </w:pPr>
      <w:r w:rsidRPr="008224CF">
        <w:rPr>
          <w:rFonts w:asciiTheme="minorHAnsi" w:hAnsiTheme="minorHAnsi" w:cs="Arial"/>
          <w:b/>
          <w:sz w:val="22"/>
          <w:szCs w:val="22"/>
        </w:rPr>
        <w:t>Partners and Affiliates:  None</w:t>
      </w:r>
    </w:p>
    <w:p w14:paraId="0ACCC8A8" w14:textId="77777777" w:rsidR="003F4504" w:rsidRDefault="003F4504" w:rsidP="003F4504">
      <w:pPr>
        <w:rPr>
          <w:rFonts w:asciiTheme="minorHAnsi" w:hAnsiTheme="minorHAnsi" w:cs="Arial"/>
          <w:b/>
          <w:sz w:val="22"/>
          <w:szCs w:val="22"/>
        </w:rPr>
      </w:pPr>
    </w:p>
    <w:p w14:paraId="6D3A928C" w14:textId="5E60301D" w:rsidR="003F4504" w:rsidRDefault="00A570D2" w:rsidP="003F4504">
      <w:pPr>
        <w:rPr>
          <w:rFonts w:asciiTheme="minorHAnsi" w:hAnsiTheme="minorHAnsi" w:cs="Arial"/>
          <w:sz w:val="22"/>
          <w:szCs w:val="22"/>
        </w:rPr>
      </w:pPr>
      <w:r>
        <w:rPr>
          <w:rFonts w:asciiTheme="minorHAnsi" w:hAnsiTheme="minorHAnsi" w:cs="Arial"/>
          <w:sz w:val="22"/>
          <w:szCs w:val="22"/>
        </w:rPr>
        <w:t>The School of Nursing at Notre Dame of Maryland University (NDMU) will purchase a bundle of resources for faculty who teach in didactic, clinical, and simulation settings. A revamping of the National Council Licensure Examination for Registered Nurses (NCLEX-RN) items include more focus on clinical judgment when making decisions. The S</w:t>
      </w:r>
      <w:r w:rsidR="00D52014">
        <w:rPr>
          <w:rFonts w:asciiTheme="minorHAnsi" w:hAnsiTheme="minorHAnsi" w:cs="Arial"/>
          <w:sz w:val="22"/>
          <w:szCs w:val="22"/>
        </w:rPr>
        <w:t xml:space="preserve">chool of </w:t>
      </w:r>
      <w:r>
        <w:rPr>
          <w:rFonts w:asciiTheme="minorHAnsi" w:hAnsiTheme="minorHAnsi" w:cs="Arial"/>
          <w:sz w:val="22"/>
          <w:szCs w:val="22"/>
        </w:rPr>
        <w:t>N</w:t>
      </w:r>
      <w:r w:rsidR="00D52014">
        <w:rPr>
          <w:rFonts w:asciiTheme="minorHAnsi" w:hAnsiTheme="minorHAnsi" w:cs="Arial"/>
          <w:sz w:val="22"/>
          <w:szCs w:val="22"/>
        </w:rPr>
        <w:t>ursing</w:t>
      </w:r>
      <w:r>
        <w:rPr>
          <w:rFonts w:asciiTheme="minorHAnsi" w:hAnsiTheme="minorHAnsi" w:cs="Arial"/>
          <w:sz w:val="22"/>
          <w:szCs w:val="22"/>
        </w:rPr>
        <w:t xml:space="preserve"> will benefit from materials that complement faculty-focused resources already in use.</w:t>
      </w:r>
    </w:p>
    <w:p w14:paraId="537DAA39" w14:textId="24D0F7B8" w:rsidR="003F4504" w:rsidRDefault="003F4504" w:rsidP="003F4504">
      <w:pPr>
        <w:rPr>
          <w:rFonts w:asciiTheme="minorHAnsi" w:hAnsiTheme="minorHAnsi" w:cs="Arial"/>
          <w:sz w:val="22"/>
          <w:szCs w:val="22"/>
        </w:rPr>
      </w:pPr>
    </w:p>
    <w:p w14:paraId="7FBC23C8" w14:textId="77777777" w:rsidR="005D0332" w:rsidRDefault="005D0332" w:rsidP="003F4504">
      <w:pPr>
        <w:rPr>
          <w:rFonts w:asciiTheme="minorHAnsi" w:hAnsiTheme="minorHAnsi" w:cs="Arial"/>
          <w:sz w:val="22"/>
          <w:szCs w:val="22"/>
        </w:rPr>
      </w:pPr>
    </w:p>
    <w:p w14:paraId="7E5E36EA" w14:textId="2576251D" w:rsidR="003F4504" w:rsidRPr="008224CF" w:rsidRDefault="003F4504" w:rsidP="003F4504">
      <w:pPr>
        <w:rPr>
          <w:rFonts w:asciiTheme="minorHAnsi" w:hAnsiTheme="minorHAnsi" w:cs="Arial"/>
          <w:b/>
          <w:sz w:val="22"/>
          <w:szCs w:val="22"/>
        </w:rPr>
      </w:pPr>
      <w:r w:rsidRPr="008224CF">
        <w:rPr>
          <w:rFonts w:asciiTheme="minorHAnsi" w:hAnsiTheme="minorHAnsi" w:cs="Arial"/>
          <w:b/>
          <w:sz w:val="22"/>
          <w:szCs w:val="22"/>
        </w:rPr>
        <w:t>NSP II-2</w:t>
      </w:r>
      <w:r>
        <w:rPr>
          <w:rFonts w:asciiTheme="minorHAnsi" w:hAnsiTheme="minorHAnsi" w:cs="Arial"/>
          <w:b/>
          <w:sz w:val="22"/>
          <w:szCs w:val="22"/>
        </w:rPr>
        <w:t>3</w:t>
      </w:r>
      <w:r w:rsidRPr="008224CF">
        <w:rPr>
          <w:rFonts w:asciiTheme="minorHAnsi" w:hAnsiTheme="minorHAnsi" w:cs="Arial"/>
          <w:b/>
          <w:sz w:val="22"/>
          <w:szCs w:val="22"/>
        </w:rPr>
        <w:t>-</w:t>
      </w:r>
      <w:r>
        <w:rPr>
          <w:rFonts w:asciiTheme="minorHAnsi" w:hAnsiTheme="minorHAnsi" w:cs="Arial"/>
          <w:b/>
          <w:sz w:val="22"/>
          <w:szCs w:val="22"/>
        </w:rPr>
        <w:t>205</w:t>
      </w:r>
    </w:p>
    <w:p w14:paraId="7F6DB20E" w14:textId="6D32F4F7" w:rsidR="003F4504" w:rsidRPr="008224CF" w:rsidRDefault="00A570D2" w:rsidP="003F4504">
      <w:pPr>
        <w:rPr>
          <w:rFonts w:asciiTheme="minorHAnsi" w:hAnsiTheme="minorHAnsi" w:cs="Arial"/>
          <w:b/>
          <w:sz w:val="22"/>
          <w:szCs w:val="22"/>
        </w:rPr>
      </w:pPr>
      <w:r>
        <w:rPr>
          <w:rFonts w:asciiTheme="minorHAnsi" w:hAnsiTheme="minorHAnsi" w:cs="Arial"/>
          <w:b/>
          <w:sz w:val="22"/>
          <w:szCs w:val="22"/>
        </w:rPr>
        <w:t>Prince George’s Community College</w:t>
      </w:r>
    </w:p>
    <w:p w14:paraId="2E54B773" w14:textId="77777777" w:rsidR="003F4504" w:rsidRPr="008224CF" w:rsidRDefault="003F4504" w:rsidP="003F4504">
      <w:pPr>
        <w:rPr>
          <w:rFonts w:asciiTheme="minorHAnsi" w:hAnsiTheme="minorHAnsi" w:cs="Arial"/>
          <w:b/>
          <w:i/>
          <w:sz w:val="22"/>
          <w:szCs w:val="22"/>
        </w:rPr>
      </w:pPr>
      <w:r>
        <w:rPr>
          <w:rFonts w:asciiTheme="minorHAnsi" w:hAnsiTheme="minorHAnsi" w:cs="Arial"/>
          <w:b/>
          <w:i/>
          <w:sz w:val="22"/>
          <w:szCs w:val="22"/>
        </w:rPr>
        <w:t>Resource Grant-NGN</w:t>
      </w:r>
    </w:p>
    <w:p w14:paraId="030E9411" w14:textId="2276705D" w:rsidR="003F4504" w:rsidRPr="008224CF" w:rsidRDefault="00A570D2" w:rsidP="003F4504">
      <w:pPr>
        <w:rPr>
          <w:rFonts w:asciiTheme="minorHAnsi" w:hAnsiTheme="minorHAnsi" w:cs="Arial"/>
          <w:b/>
          <w:sz w:val="22"/>
          <w:szCs w:val="22"/>
        </w:rPr>
      </w:pPr>
      <w:r>
        <w:rPr>
          <w:rFonts w:asciiTheme="minorHAnsi" w:hAnsiTheme="minorHAnsi" w:cs="Arial"/>
          <w:b/>
          <w:sz w:val="22"/>
          <w:szCs w:val="22"/>
        </w:rPr>
        <w:t>$46</w:t>
      </w:r>
      <w:r w:rsidR="003F4504" w:rsidRPr="008224CF">
        <w:rPr>
          <w:rFonts w:asciiTheme="minorHAnsi" w:hAnsiTheme="minorHAnsi" w:cs="Arial"/>
          <w:b/>
          <w:sz w:val="22"/>
          <w:szCs w:val="22"/>
        </w:rPr>
        <w:t>,</w:t>
      </w:r>
      <w:r>
        <w:rPr>
          <w:rFonts w:asciiTheme="minorHAnsi" w:hAnsiTheme="minorHAnsi" w:cs="Arial"/>
          <w:b/>
          <w:sz w:val="22"/>
          <w:szCs w:val="22"/>
        </w:rPr>
        <w:t>350</w:t>
      </w:r>
      <w:r w:rsidR="003F4504">
        <w:rPr>
          <w:rFonts w:asciiTheme="minorHAnsi" w:hAnsiTheme="minorHAnsi" w:cs="Arial"/>
          <w:b/>
          <w:sz w:val="22"/>
          <w:szCs w:val="22"/>
        </w:rPr>
        <w:t>, 1-year grant</w:t>
      </w:r>
    </w:p>
    <w:p w14:paraId="6153091F" w14:textId="73A23B25" w:rsidR="003F4504" w:rsidRDefault="003F4504" w:rsidP="003F4504">
      <w:pPr>
        <w:rPr>
          <w:rFonts w:asciiTheme="minorHAnsi" w:hAnsiTheme="minorHAnsi" w:cs="Arial"/>
          <w:b/>
          <w:sz w:val="22"/>
          <w:szCs w:val="22"/>
        </w:rPr>
      </w:pPr>
      <w:r w:rsidRPr="008224CF">
        <w:rPr>
          <w:rFonts w:asciiTheme="minorHAnsi" w:hAnsiTheme="minorHAnsi" w:cs="Arial"/>
          <w:b/>
          <w:sz w:val="22"/>
          <w:szCs w:val="22"/>
        </w:rPr>
        <w:t xml:space="preserve">Project Director:  </w:t>
      </w:r>
      <w:r w:rsidR="00A570D2">
        <w:rPr>
          <w:rFonts w:asciiTheme="minorHAnsi" w:hAnsiTheme="minorHAnsi" w:cs="Arial"/>
          <w:b/>
          <w:sz w:val="22"/>
          <w:szCs w:val="22"/>
        </w:rPr>
        <w:t xml:space="preserve">Vivian </w:t>
      </w:r>
      <w:proofErr w:type="spellStart"/>
      <w:r w:rsidR="00A570D2">
        <w:rPr>
          <w:rFonts w:asciiTheme="minorHAnsi" w:hAnsiTheme="minorHAnsi" w:cs="Arial"/>
          <w:b/>
          <w:sz w:val="22"/>
          <w:szCs w:val="22"/>
        </w:rPr>
        <w:t>Kuawogai</w:t>
      </w:r>
      <w:proofErr w:type="spellEnd"/>
      <w:r w:rsidRPr="008224CF">
        <w:rPr>
          <w:rFonts w:asciiTheme="minorHAnsi" w:hAnsiTheme="minorHAnsi" w:cs="Arial"/>
          <w:b/>
          <w:sz w:val="22"/>
          <w:szCs w:val="22"/>
        </w:rPr>
        <w:t xml:space="preserve">, </w:t>
      </w:r>
      <w:hyperlink r:id="rId18" w:history="1">
        <w:r w:rsidR="00A570D2" w:rsidRPr="00623827">
          <w:rPr>
            <w:rStyle w:val="Hyperlink"/>
            <w:rFonts w:asciiTheme="minorHAnsi" w:hAnsiTheme="minorHAnsi" w:cs="Arial"/>
            <w:b/>
            <w:sz w:val="22"/>
            <w:szCs w:val="22"/>
          </w:rPr>
          <w:t>vkuawogai@pgcc.edu</w:t>
        </w:r>
      </w:hyperlink>
    </w:p>
    <w:p w14:paraId="4991C5E7" w14:textId="77777777" w:rsidR="003F4504" w:rsidRDefault="003F4504" w:rsidP="003F4504">
      <w:pPr>
        <w:rPr>
          <w:rFonts w:asciiTheme="minorHAnsi" w:hAnsiTheme="minorHAnsi" w:cs="Arial"/>
          <w:b/>
          <w:sz w:val="22"/>
          <w:szCs w:val="22"/>
        </w:rPr>
      </w:pPr>
      <w:r w:rsidRPr="008224CF">
        <w:rPr>
          <w:rFonts w:asciiTheme="minorHAnsi" w:hAnsiTheme="minorHAnsi" w:cs="Arial"/>
          <w:b/>
          <w:sz w:val="22"/>
          <w:szCs w:val="22"/>
        </w:rPr>
        <w:t>Partners and Affiliates:  None</w:t>
      </w:r>
    </w:p>
    <w:p w14:paraId="7861FF03" w14:textId="77777777" w:rsidR="003F4504" w:rsidRDefault="003F4504" w:rsidP="003F4504">
      <w:pPr>
        <w:rPr>
          <w:rFonts w:asciiTheme="minorHAnsi" w:hAnsiTheme="minorHAnsi" w:cs="Arial"/>
          <w:b/>
          <w:sz w:val="22"/>
          <w:szCs w:val="22"/>
        </w:rPr>
      </w:pPr>
    </w:p>
    <w:p w14:paraId="62811CF5" w14:textId="7B46B393" w:rsidR="003F4504" w:rsidRDefault="00007133" w:rsidP="003F4504">
      <w:pPr>
        <w:rPr>
          <w:rFonts w:asciiTheme="minorHAnsi" w:hAnsiTheme="minorHAnsi" w:cs="Arial"/>
          <w:sz w:val="22"/>
          <w:szCs w:val="22"/>
        </w:rPr>
      </w:pPr>
      <w:r>
        <w:rPr>
          <w:rFonts w:asciiTheme="minorHAnsi" w:hAnsiTheme="minorHAnsi" w:cs="Arial"/>
          <w:sz w:val="22"/>
          <w:szCs w:val="22"/>
        </w:rPr>
        <w:t>PGCC seeks to increase the number of nursing students who pass the NCLEX-RN, passage of which is associated with taking practice exams such as the NCLEX. Second, there is a need to align the program with future changes to the NCLEX. The NGN will have a different format, asking questions within context and engaging the nurses to apply critical thinking and critical decision-making. To be successful, there is a need to align the program with future changes to the NCLEX test plan. Although currently implemented</w:t>
      </w:r>
      <w:r w:rsidR="00D52014">
        <w:rPr>
          <w:rFonts w:asciiTheme="minorHAnsi" w:hAnsiTheme="minorHAnsi" w:cs="Arial"/>
          <w:sz w:val="22"/>
          <w:szCs w:val="22"/>
        </w:rPr>
        <w:t xml:space="preserve"> at</w:t>
      </w:r>
      <w:r>
        <w:rPr>
          <w:rFonts w:asciiTheme="minorHAnsi" w:hAnsiTheme="minorHAnsi" w:cs="Arial"/>
          <w:sz w:val="22"/>
          <w:szCs w:val="22"/>
        </w:rPr>
        <w:t xml:space="preserve"> PGCC, the grant will continue access for students to practice the NGN test items and benefit from other helpful didactic properties of the software.  </w:t>
      </w:r>
    </w:p>
    <w:p w14:paraId="38C3EF1D" w14:textId="2B22A78C" w:rsidR="003F4504" w:rsidRDefault="003F4504" w:rsidP="003F4504">
      <w:pPr>
        <w:rPr>
          <w:rFonts w:asciiTheme="minorHAnsi" w:hAnsiTheme="minorHAnsi" w:cs="Arial"/>
          <w:sz w:val="22"/>
          <w:szCs w:val="22"/>
        </w:rPr>
      </w:pPr>
    </w:p>
    <w:p w14:paraId="7567059D" w14:textId="0C4F4B47" w:rsidR="00531AC9" w:rsidRDefault="00531AC9" w:rsidP="003F4504">
      <w:pPr>
        <w:rPr>
          <w:rFonts w:asciiTheme="minorHAnsi" w:hAnsiTheme="minorHAnsi" w:cs="Arial"/>
          <w:sz w:val="22"/>
          <w:szCs w:val="22"/>
        </w:rPr>
      </w:pPr>
    </w:p>
    <w:p w14:paraId="1967F59A" w14:textId="62351A72" w:rsidR="003F4504" w:rsidRPr="008224CF" w:rsidRDefault="003F4504" w:rsidP="003F4504">
      <w:pPr>
        <w:rPr>
          <w:rFonts w:asciiTheme="minorHAnsi" w:hAnsiTheme="minorHAnsi" w:cs="Arial"/>
          <w:b/>
          <w:sz w:val="22"/>
          <w:szCs w:val="22"/>
        </w:rPr>
      </w:pPr>
      <w:r w:rsidRPr="008224CF">
        <w:rPr>
          <w:rFonts w:asciiTheme="minorHAnsi" w:hAnsiTheme="minorHAnsi" w:cs="Arial"/>
          <w:b/>
          <w:sz w:val="22"/>
          <w:szCs w:val="22"/>
        </w:rPr>
        <w:t>NSP II-2</w:t>
      </w:r>
      <w:r>
        <w:rPr>
          <w:rFonts w:asciiTheme="minorHAnsi" w:hAnsiTheme="minorHAnsi" w:cs="Arial"/>
          <w:b/>
          <w:sz w:val="22"/>
          <w:szCs w:val="22"/>
        </w:rPr>
        <w:t>3</w:t>
      </w:r>
      <w:r w:rsidRPr="008224CF">
        <w:rPr>
          <w:rFonts w:asciiTheme="minorHAnsi" w:hAnsiTheme="minorHAnsi" w:cs="Arial"/>
          <w:b/>
          <w:sz w:val="22"/>
          <w:szCs w:val="22"/>
        </w:rPr>
        <w:t>-</w:t>
      </w:r>
      <w:r>
        <w:rPr>
          <w:rFonts w:asciiTheme="minorHAnsi" w:hAnsiTheme="minorHAnsi" w:cs="Arial"/>
          <w:b/>
          <w:sz w:val="22"/>
          <w:szCs w:val="22"/>
        </w:rPr>
        <w:t>20</w:t>
      </w:r>
      <w:r w:rsidR="00B12B78">
        <w:rPr>
          <w:rFonts w:asciiTheme="minorHAnsi" w:hAnsiTheme="minorHAnsi" w:cs="Arial"/>
          <w:b/>
          <w:sz w:val="22"/>
          <w:szCs w:val="22"/>
        </w:rPr>
        <w:t>6</w:t>
      </w:r>
    </w:p>
    <w:p w14:paraId="4445D59C" w14:textId="29FA75B8" w:rsidR="003F4504" w:rsidRPr="008224CF" w:rsidRDefault="00007133" w:rsidP="003F4504">
      <w:pPr>
        <w:rPr>
          <w:rFonts w:asciiTheme="minorHAnsi" w:hAnsiTheme="minorHAnsi" w:cs="Arial"/>
          <w:b/>
          <w:sz w:val="22"/>
          <w:szCs w:val="22"/>
        </w:rPr>
      </w:pPr>
      <w:r>
        <w:rPr>
          <w:rFonts w:asciiTheme="minorHAnsi" w:hAnsiTheme="minorHAnsi" w:cs="Arial"/>
          <w:b/>
          <w:sz w:val="22"/>
          <w:szCs w:val="22"/>
        </w:rPr>
        <w:t>Towson</w:t>
      </w:r>
      <w:r w:rsidR="003F4504">
        <w:rPr>
          <w:rFonts w:asciiTheme="minorHAnsi" w:hAnsiTheme="minorHAnsi" w:cs="Arial"/>
          <w:b/>
          <w:sz w:val="22"/>
          <w:szCs w:val="22"/>
        </w:rPr>
        <w:t xml:space="preserve"> University</w:t>
      </w:r>
    </w:p>
    <w:p w14:paraId="46209225" w14:textId="77777777" w:rsidR="003F4504" w:rsidRPr="008224CF" w:rsidRDefault="003F4504" w:rsidP="003F4504">
      <w:pPr>
        <w:rPr>
          <w:rFonts w:asciiTheme="minorHAnsi" w:hAnsiTheme="minorHAnsi" w:cs="Arial"/>
          <w:b/>
          <w:i/>
          <w:sz w:val="22"/>
          <w:szCs w:val="22"/>
        </w:rPr>
      </w:pPr>
      <w:r>
        <w:rPr>
          <w:rFonts w:asciiTheme="minorHAnsi" w:hAnsiTheme="minorHAnsi" w:cs="Arial"/>
          <w:b/>
          <w:i/>
          <w:sz w:val="22"/>
          <w:szCs w:val="22"/>
        </w:rPr>
        <w:t>Resource Grant-NGN</w:t>
      </w:r>
    </w:p>
    <w:p w14:paraId="6A93726D" w14:textId="1A04989C" w:rsidR="003F4504" w:rsidRPr="008224CF" w:rsidRDefault="00007133" w:rsidP="003F4504">
      <w:pPr>
        <w:rPr>
          <w:rFonts w:asciiTheme="minorHAnsi" w:hAnsiTheme="minorHAnsi" w:cs="Arial"/>
          <w:b/>
          <w:sz w:val="22"/>
          <w:szCs w:val="22"/>
        </w:rPr>
      </w:pPr>
      <w:r>
        <w:rPr>
          <w:rFonts w:asciiTheme="minorHAnsi" w:hAnsiTheme="minorHAnsi" w:cs="Arial"/>
          <w:b/>
          <w:sz w:val="22"/>
          <w:szCs w:val="22"/>
        </w:rPr>
        <w:t>$27</w:t>
      </w:r>
      <w:r w:rsidR="003F4504" w:rsidRPr="008224CF">
        <w:rPr>
          <w:rFonts w:asciiTheme="minorHAnsi" w:hAnsiTheme="minorHAnsi" w:cs="Arial"/>
          <w:b/>
          <w:sz w:val="22"/>
          <w:szCs w:val="22"/>
        </w:rPr>
        <w:t>,</w:t>
      </w:r>
      <w:r w:rsidR="003F4504">
        <w:rPr>
          <w:rFonts w:asciiTheme="minorHAnsi" w:hAnsiTheme="minorHAnsi" w:cs="Arial"/>
          <w:b/>
          <w:sz w:val="22"/>
          <w:szCs w:val="22"/>
        </w:rPr>
        <w:t>0</w:t>
      </w:r>
      <w:r>
        <w:rPr>
          <w:rFonts w:asciiTheme="minorHAnsi" w:hAnsiTheme="minorHAnsi" w:cs="Arial"/>
          <w:b/>
          <w:sz w:val="22"/>
          <w:szCs w:val="22"/>
        </w:rPr>
        <w:t>00</w:t>
      </w:r>
      <w:r w:rsidR="003F4504">
        <w:rPr>
          <w:rFonts w:asciiTheme="minorHAnsi" w:hAnsiTheme="minorHAnsi" w:cs="Arial"/>
          <w:b/>
          <w:sz w:val="22"/>
          <w:szCs w:val="22"/>
        </w:rPr>
        <w:t>, 1-year grant</w:t>
      </w:r>
    </w:p>
    <w:p w14:paraId="3599A966" w14:textId="721D6B2F" w:rsidR="003F4504" w:rsidRDefault="003F4504" w:rsidP="003F4504">
      <w:pPr>
        <w:rPr>
          <w:rFonts w:asciiTheme="minorHAnsi" w:hAnsiTheme="minorHAnsi" w:cs="Arial"/>
          <w:b/>
          <w:sz w:val="22"/>
          <w:szCs w:val="22"/>
        </w:rPr>
      </w:pPr>
      <w:r w:rsidRPr="008224CF">
        <w:rPr>
          <w:rFonts w:asciiTheme="minorHAnsi" w:hAnsiTheme="minorHAnsi" w:cs="Arial"/>
          <w:b/>
          <w:sz w:val="22"/>
          <w:szCs w:val="22"/>
        </w:rPr>
        <w:t xml:space="preserve">Project Director:  Dr. </w:t>
      </w:r>
      <w:r w:rsidR="00007133">
        <w:rPr>
          <w:rFonts w:asciiTheme="minorHAnsi" w:hAnsiTheme="minorHAnsi" w:cs="Arial"/>
          <w:b/>
          <w:sz w:val="22"/>
          <w:szCs w:val="22"/>
        </w:rPr>
        <w:t>Hayley Mark</w:t>
      </w:r>
      <w:r w:rsidRPr="008224CF">
        <w:rPr>
          <w:rFonts w:asciiTheme="minorHAnsi" w:hAnsiTheme="minorHAnsi" w:cs="Arial"/>
          <w:b/>
          <w:sz w:val="22"/>
          <w:szCs w:val="22"/>
        </w:rPr>
        <w:t xml:space="preserve">, </w:t>
      </w:r>
      <w:proofErr w:type="spellStart"/>
      <w:r w:rsidR="00007133">
        <w:rPr>
          <w:rFonts w:asciiTheme="minorHAnsi" w:hAnsiTheme="minorHAnsi" w:cs="Arial"/>
          <w:b/>
          <w:sz w:val="22"/>
          <w:szCs w:val="22"/>
        </w:rPr>
        <w:t>hmark</w:t>
      </w:r>
      <w:proofErr w:type="spellEnd"/>
      <w:r w:rsidR="00007133">
        <w:rPr>
          <w:rFonts w:asciiTheme="minorHAnsi" w:hAnsiTheme="minorHAnsi" w:cs="Arial"/>
          <w:b/>
          <w:sz w:val="22"/>
          <w:szCs w:val="22"/>
        </w:rPr>
        <w:t xml:space="preserve">, </w:t>
      </w:r>
      <w:hyperlink r:id="rId19" w:history="1">
        <w:r w:rsidR="00007133" w:rsidRPr="00623827">
          <w:rPr>
            <w:rStyle w:val="Hyperlink"/>
            <w:rFonts w:asciiTheme="minorHAnsi" w:hAnsiTheme="minorHAnsi" w:cs="Arial"/>
            <w:b/>
            <w:sz w:val="22"/>
            <w:szCs w:val="22"/>
          </w:rPr>
          <w:t>hmark@towson.edu</w:t>
        </w:r>
      </w:hyperlink>
    </w:p>
    <w:p w14:paraId="630473D0" w14:textId="77777777" w:rsidR="003F4504" w:rsidRDefault="003F4504" w:rsidP="003F4504">
      <w:pPr>
        <w:rPr>
          <w:rFonts w:asciiTheme="minorHAnsi" w:hAnsiTheme="minorHAnsi" w:cs="Arial"/>
          <w:b/>
          <w:sz w:val="22"/>
          <w:szCs w:val="22"/>
        </w:rPr>
      </w:pPr>
      <w:r w:rsidRPr="008224CF">
        <w:rPr>
          <w:rFonts w:asciiTheme="minorHAnsi" w:hAnsiTheme="minorHAnsi" w:cs="Arial"/>
          <w:b/>
          <w:sz w:val="22"/>
          <w:szCs w:val="22"/>
        </w:rPr>
        <w:t>Partners and Affiliates:  None</w:t>
      </w:r>
    </w:p>
    <w:p w14:paraId="3CDBD086" w14:textId="77777777" w:rsidR="003F4504" w:rsidRDefault="003F4504" w:rsidP="003F4504">
      <w:pPr>
        <w:rPr>
          <w:rFonts w:asciiTheme="minorHAnsi" w:hAnsiTheme="minorHAnsi" w:cs="Arial"/>
          <w:b/>
          <w:sz w:val="22"/>
          <w:szCs w:val="22"/>
        </w:rPr>
      </w:pPr>
    </w:p>
    <w:p w14:paraId="57DB75FA" w14:textId="7A4BBEBB" w:rsidR="003F4504" w:rsidRDefault="003F4504" w:rsidP="003F4504">
      <w:pPr>
        <w:rPr>
          <w:rFonts w:asciiTheme="minorHAnsi" w:hAnsiTheme="minorHAnsi" w:cs="Arial"/>
          <w:sz w:val="22"/>
          <w:szCs w:val="22"/>
        </w:rPr>
      </w:pPr>
      <w:r w:rsidRPr="004F1FB6">
        <w:rPr>
          <w:rFonts w:asciiTheme="minorHAnsi" w:hAnsiTheme="minorHAnsi" w:cs="Arial"/>
          <w:sz w:val="22"/>
          <w:szCs w:val="22"/>
        </w:rPr>
        <w:t xml:space="preserve">The </w:t>
      </w:r>
      <w:proofErr w:type="spellStart"/>
      <w:r w:rsidR="000A4D81">
        <w:rPr>
          <w:rFonts w:asciiTheme="minorHAnsi" w:hAnsiTheme="minorHAnsi" w:cs="Arial"/>
          <w:sz w:val="22"/>
          <w:szCs w:val="22"/>
        </w:rPr>
        <w:t>Nex</w:t>
      </w:r>
      <w:r w:rsidR="00531AC9">
        <w:rPr>
          <w:rFonts w:asciiTheme="minorHAnsi" w:hAnsiTheme="minorHAnsi" w:cs="Arial"/>
          <w:sz w:val="22"/>
          <w:szCs w:val="22"/>
        </w:rPr>
        <w:t>t</w:t>
      </w:r>
      <w:r w:rsidR="000A4D81">
        <w:rPr>
          <w:rFonts w:asciiTheme="minorHAnsi" w:hAnsiTheme="minorHAnsi" w:cs="Arial"/>
          <w:sz w:val="22"/>
          <w:szCs w:val="22"/>
        </w:rPr>
        <w:t>Gen</w:t>
      </w:r>
      <w:proofErr w:type="spellEnd"/>
      <w:r w:rsidR="000A4D81">
        <w:rPr>
          <w:rFonts w:asciiTheme="minorHAnsi" w:hAnsiTheme="minorHAnsi" w:cs="Arial"/>
          <w:sz w:val="22"/>
          <w:szCs w:val="22"/>
        </w:rPr>
        <w:t xml:space="preserve"> NCLEX </w:t>
      </w:r>
      <w:r w:rsidR="005D0332">
        <w:rPr>
          <w:rFonts w:asciiTheme="minorHAnsi" w:hAnsiTheme="minorHAnsi" w:cs="Arial"/>
          <w:sz w:val="22"/>
          <w:szCs w:val="22"/>
        </w:rPr>
        <w:t xml:space="preserve">(NGN) </w:t>
      </w:r>
      <w:r w:rsidR="000A4D81">
        <w:rPr>
          <w:rFonts w:asciiTheme="minorHAnsi" w:hAnsiTheme="minorHAnsi" w:cs="Arial"/>
          <w:sz w:val="22"/>
          <w:szCs w:val="22"/>
        </w:rPr>
        <w:t xml:space="preserve">is a new version of the NCLEX that </w:t>
      </w:r>
      <w:proofErr w:type="gramStart"/>
      <w:r w:rsidR="000A4D81">
        <w:rPr>
          <w:rFonts w:asciiTheme="minorHAnsi" w:hAnsiTheme="minorHAnsi" w:cs="Arial"/>
          <w:sz w:val="22"/>
          <w:szCs w:val="22"/>
        </w:rPr>
        <w:t>is designed</w:t>
      </w:r>
      <w:proofErr w:type="gramEnd"/>
      <w:r w:rsidR="000A4D81">
        <w:rPr>
          <w:rFonts w:asciiTheme="minorHAnsi" w:hAnsiTheme="minorHAnsi" w:cs="Arial"/>
          <w:sz w:val="22"/>
          <w:szCs w:val="22"/>
        </w:rPr>
        <w:t xml:space="preserve"> to assess clinical judgement in nursing. It</w:t>
      </w:r>
      <w:r w:rsidR="005D0332">
        <w:rPr>
          <w:rFonts w:asciiTheme="minorHAnsi" w:hAnsiTheme="minorHAnsi" w:cs="Arial"/>
          <w:sz w:val="22"/>
          <w:szCs w:val="22"/>
        </w:rPr>
        <w:t xml:space="preserve"> will include 15 new item types that </w:t>
      </w:r>
      <w:r w:rsidR="000A4D81">
        <w:rPr>
          <w:rFonts w:asciiTheme="minorHAnsi" w:hAnsiTheme="minorHAnsi" w:cs="Arial"/>
          <w:sz w:val="22"/>
          <w:szCs w:val="22"/>
        </w:rPr>
        <w:t>are a significant departure from the questions currently on the NCLEX exam. In order for nursing students to be successful on this exam and pass NCLEX, questions in this format must be included in their classes and on the exams in their courses</w:t>
      </w:r>
      <w:r>
        <w:rPr>
          <w:rFonts w:asciiTheme="minorHAnsi" w:hAnsiTheme="minorHAnsi" w:cs="Arial"/>
          <w:sz w:val="22"/>
          <w:szCs w:val="22"/>
        </w:rPr>
        <w:t>.</w:t>
      </w:r>
      <w:r w:rsidR="000A4D81">
        <w:rPr>
          <w:rFonts w:asciiTheme="minorHAnsi" w:hAnsiTheme="minorHAnsi" w:cs="Arial"/>
          <w:sz w:val="22"/>
          <w:szCs w:val="22"/>
        </w:rPr>
        <w:t xml:space="preserve"> There is an urgency for faculty to be able to design and implement these questions as the NGN </w:t>
      </w:r>
      <w:proofErr w:type="gramStart"/>
      <w:r w:rsidR="000A4D81">
        <w:rPr>
          <w:rFonts w:asciiTheme="minorHAnsi" w:hAnsiTheme="minorHAnsi" w:cs="Arial"/>
          <w:sz w:val="22"/>
          <w:szCs w:val="22"/>
        </w:rPr>
        <w:t>is expected to be implemented</w:t>
      </w:r>
      <w:proofErr w:type="gramEnd"/>
      <w:r w:rsidR="000A4D81">
        <w:rPr>
          <w:rFonts w:asciiTheme="minorHAnsi" w:hAnsiTheme="minorHAnsi" w:cs="Arial"/>
          <w:sz w:val="22"/>
          <w:szCs w:val="22"/>
        </w:rPr>
        <w:t xml:space="preserve"> in the near future.</w:t>
      </w:r>
    </w:p>
    <w:p w14:paraId="519BA1E5" w14:textId="5A9EAF72" w:rsidR="000A4D81" w:rsidRDefault="000A4D81" w:rsidP="003F4504">
      <w:pPr>
        <w:rPr>
          <w:rFonts w:asciiTheme="minorHAnsi" w:hAnsiTheme="minorHAnsi" w:cs="Arial"/>
          <w:sz w:val="22"/>
          <w:szCs w:val="22"/>
        </w:rPr>
      </w:pPr>
    </w:p>
    <w:p w14:paraId="14BD9FC7" w14:textId="69464772" w:rsidR="000A4D81" w:rsidRDefault="000A4D81" w:rsidP="003F4504">
      <w:pPr>
        <w:rPr>
          <w:rFonts w:asciiTheme="minorHAnsi" w:hAnsiTheme="minorHAnsi" w:cs="Arial"/>
          <w:sz w:val="22"/>
          <w:szCs w:val="22"/>
        </w:rPr>
      </w:pPr>
      <w:r>
        <w:rPr>
          <w:rFonts w:asciiTheme="minorHAnsi" w:hAnsiTheme="minorHAnsi" w:cs="Arial"/>
          <w:sz w:val="22"/>
          <w:szCs w:val="22"/>
        </w:rPr>
        <w:t xml:space="preserve">The Nurse Think project is a response to this critical need.  Nurse Think is a partnership through </w:t>
      </w:r>
      <w:proofErr w:type="spellStart"/>
      <w:r>
        <w:rPr>
          <w:rFonts w:asciiTheme="minorHAnsi" w:hAnsiTheme="minorHAnsi" w:cs="Arial"/>
          <w:sz w:val="22"/>
          <w:szCs w:val="22"/>
        </w:rPr>
        <w:t>NurseTim</w:t>
      </w:r>
      <w:proofErr w:type="spellEnd"/>
      <w:r>
        <w:rPr>
          <w:rFonts w:asciiTheme="minorHAnsi" w:hAnsiTheme="minorHAnsi" w:cs="Arial"/>
          <w:sz w:val="22"/>
          <w:szCs w:val="22"/>
        </w:rPr>
        <w:t xml:space="preserve"> and </w:t>
      </w:r>
      <w:proofErr w:type="spellStart"/>
      <w:r>
        <w:rPr>
          <w:rFonts w:asciiTheme="minorHAnsi" w:hAnsiTheme="minorHAnsi" w:cs="Arial"/>
          <w:sz w:val="22"/>
          <w:szCs w:val="22"/>
        </w:rPr>
        <w:t>ExamSoft</w:t>
      </w:r>
      <w:proofErr w:type="spellEnd"/>
      <w:r>
        <w:rPr>
          <w:rFonts w:asciiTheme="minorHAnsi" w:hAnsiTheme="minorHAnsi" w:cs="Arial"/>
          <w:sz w:val="22"/>
          <w:szCs w:val="22"/>
        </w:rPr>
        <w:t xml:space="preserve">. It provides pre-written, high-quality assessments that measure clinical judgment in the </w:t>
      </w:r>
      <w:r w:rsidR="005D0332">
        <w:rPr>
          <w:rFonts w:asciiTheme="minorHAnsi" w:hAnsiTheme="minorHAnsi" w:cs="Arial"/>
          <w:sz w:val="22"/>
          <w:szCs w:val="22"/>
        </w:rPr>
        <w:t>NGN</w:t>
      </w:r>
      <w:r>
        <w:rPr>
          <w:rFonts w:asciiTheme="minorHAnsi" w:hAnsiTheme="minorHAnsi" w:cs="Arial"/>
          <w:sz w:val="22"/>
          <w:szCs w:val="22"/>
        </w:rPr>
        <w:t xml:space="preserve"> format. This product will allow TUDON faculty to study and understand </w:t>
      </w:r>
      <w:r w:rsidR="005D0332">
        <w:rPr>
          <w:rFonts w:asciiTheme="minorHAnsi" w:hAnsiTheme="minorHAnsi" w:cs="Arial"/>
          <w:sz w:val="22"/>
          <w:szCs w:val="22"/>
        </w:rPr>
        <w:t>NGN</w:t>
      </w:r>
      <w:r>
        <w:rPr>
          <w:rFonts w:asciiTheme="minorHAnsi" w:hAnsiTheme="minorHAnsi" w:cs="Arial"/>
          <w:sz w:val="22"/>
          <w:szCs w:val="22"/>
        </w:rPr>
        <w:t xml:space="preserve"> type questions, practice writing their own questions, and then compare them to expert-written assessments. </w:t>
      </w:r>
    </w:p>
    <w:p w14:paraId="6A55F6CC" w14:textId="7EE9E19F" w:rsidR="003F4504" w:rsidRDefault="003F4504" w:rsidP="003F4504">
      <w:pPr>
        <w:rPr>
          <w:rFonts w:asciiTheme="minorHAnsi" w:hAnsiTheme="minorHAnsi" w:cs="Arial"/>
          <w:sz w:val="22"/>
          <w:szCs w:val="22"/>
        </w:rPr>
      </w:pPr>
    </w:p>
    <w:p w14:paraId="1FB43945" w14:textId="64678191" w:rsidR="003F4504" w:rsidRPr="008224CF" w:rsidRDefault="003F4504" w:rsidP="003F4504">
      <w:pPr>
        <w:rPr>
          <w:rFonts w:asciiTheme="minorHAnsi" w:hAnsiTheme="minorHAnsi" w:cs="Arial"/>
          <w:b/>
          <w:sz w:val="22"/>
          <w:szCs w:val="22"/>
        </w:rPr>
      </w:pPr>
      <w:r w:rsidRPr="008224CF">
        <w:rPr>
          <w:rFonts w:asciiTheme="minorHAnsi" w:hAnsiTheme="minorHAnsi" w:cs="Arial"/>
          <w:b/>
          <w:sz w:val="22"/>
          <w:szCs w:val="22"/>
        </w:rPr>
        <w:t>NSP II-2</w:t>
      </w:r>
      <w:r>
        <w:rPr>
          <w:rFonts w:asciiTheme="minorHAnsi" w:hAnsiTheme="minorHAnsi" w:cs="Arial"/>
          <w:b/>
          <w:sz w:val="22"/>
          <w:szCs w:val="22"/>
        </w:rPr>
        <w:t>3</w:t>
      </w:r>
      <w:r w:rsidRPr="008224CF">
        <w:rPr>
          <w:rFonts w:asciiTheme="minorHAnsi" w:hAnsiTheme="minorHAnsi" w:cs="Arial"/>
          <w:b/>
          <w:sz w:val="22"/>
          <w:szCs w:val="22"/>
        </w:rPr>
        <w:t>-</w:t>
      </w:r>
      <w:r>
        <w:rPr>
          <w:rFonts w:asciiTheme="minorHAnsi" w:hAnsiTheme="minorHAnsi" w:cs="Arial"/>
          <w:b/>
          <w:sz w:val="22"/>
          <w:szCs w:val="22"/>
        </w:rPr>
        <w:t>207</w:t>
      </w:r>
    </w:p>
    <w:p w14:paraId="6005C53C" w14:textId="22C45F4D" w:rsidR="003F4504" w:rsidRPr="008224CF" w:rsidRDefault="000A4D81" w:rsidP="003F4504">
      <w:pPr>
        <w:rPr>
          <w:rFonts w:asciiTheme="minorHAnsi" w:hAnsiTheme="minorHAnsi" w:cs="Arial"/>
          <w:b/>
          <w:sz w:val="22"/>
          <w:szCs w:val="22"/>
        </w:rPr>
      </w:pPr>
      <w:r>
        <w:rPr>
          <w:rFonts w:asciiTheme="minorHAnsi" w:hAnsiTheme="minorHAnsi" w:cs="Arial"/>
          <w:b/>
          <w:sz w:val="22"/>
          <w:szCs w:val="22"/>
        </w:rPr>
        <w:t xml:space="preserve">Washington Adventist </w:t>
      </w:r>
      <w:r w:rsidR="003F4504">
        <w:rPr>
          <w:rFonts w:asciiTheme="minorHAnsi" w:hAnsiTheme="minorHAnsi" w:cs="Arial"/>
          <w:b/>
          <w:sz w:val="22"/>
          <w:szCs w:val="22"/>
        </w:rPr>
        <w:t>University</w:t>
      </w:r>
    </w:p>
    <w:p w14:paraId="586C7F57" w14:textId="77777777" w:rsidR="003F4504" w:rsidRPr="008224CF" w:rsidRDefault="003F4504" w:rsidP="003F4504">
      <w:pPr>
        <w:rPr>
          <w:rFonts w:asciiTheme="minorHAnsi" w:hAnsiTheme="minorHAnsi" w:cs="Arial"/>
          <w:b/>
          <w:i/>
          <w:sz w:val="22"/>
          <w:szCs w:val="22"/>
        </w:rPr>
      </w:pPr>
      <w:r>
        <w:rPr>
          <w:rFonts w:asciiTheme="minorHAnsi" w:hAnsiTheme="minorHAnsi" w:cs="Arial"/>
          <w:b/>
          <w:i/>
          <w:sz w:val="22"/>
          <w:szCs w:val="22"/>
        </w:rPr>
        <w:t>Resource Grant-NGN</w:t>
      </w:r>
    </w:p>
    <w:p w14:paraId="555DFFB3" w14:textId="06E412AA" w:rsidR="003F4504" w:rsidRPr="008224CF" w:rsidRDefault="003F4504" w:rsidP="003F4504">
      <w:pPr>
        <w:rPr>
          <w:rFonts w:asciiTheme="minorHAnsi" w:hAnsiTheme="minorHAnsi" w:cs="Arial"/>
          <w:b/>
          <w:sz w:val="22"/>
          <w:szCs w:val="22"/>
        </w:rPr>
      </w:pPr>
      <w:r>
        <w:rPr>
          <w:rFonts w:asciiTheme="minorHAnsi" w:hAnsiTheme="minorHAnsi" w:cs="Arial"/>
          <w:b/>
          <w:sz w:val="22"/>
          <w:szCs w:val="22"/>
        </w:rPr>
        <w:t>$</w:t>
      </w:r>
      <w:r w:rsidR="00B53DEC">
        <w:rPr>
          <w:rFonts w:asciiTheme="minorHAnsi" w:hAnsiTheme="minorHAnsi" w:cs="Arial"/>
          <w:b/>
          <w:sz w:val="22"/>
          <w:szCs w:val="22"/>
        </w:rPr>
        <w:t>16</w:t>
      </w:r>
      <w:r w:rsidRPr="008224CF">
        <w:rPr>
          <w:rFonts w:asciiTheme="minorHAnsi" w:hAnsiTheme="minorHAnsi" w:cs="Arial"/>
          <w:b/>
          <w:sz w:val="22"/>
          <w:szCs w:val="22"/>
        </w:rPr>
        <w:t>,</w:t>
      </w:r>
      <w:r w:rsidR="00B53DEC">
        <w:rPr>
          <w:rFonts w:asciiTheme="minorHAnsi" w:hAnsiTheme="minorHAnsi" w:cs="Arial"/>
          <w:b/>
          <w:sz w:val="22"/>
          <w:szCs w:val="22"/>
        </w:rPr>
        <w:t>161</w:t>
      </w:r>
      <w:r>
        <w:rPr>
          <w:rFonts w:asciiTheme="minorHAnsi" w:hAnsiTheme="minorHAnsi" w:cs="Arial"/>
          <w:b/>
          <w:sz w:val="22"/>
          <w:szCs w:val="22"/>
        </w:rPr>
        <w:t>, 1-year grant</w:t>
      </w:r>
    </w:p>
    <w:p w14:paraId="122760BA" w14:textId="74FF772A" w:rsidR="003F4504" w:rsidRDefault="003F4504" w:rsidP="003F4504">
      <w:pPr>
        <w:rPr>
          <w:rFonts w:asciiTheme="minorHAnsi" w:hAnsiTheme="minorHAnsi" w:cs="Arial"/>
          <w:b/>
          <w:sz w:val="22"/>
          <w:szCs w:val="22"/>
        </w:rPr>
      </w:pPr>
      <w:r w:rsidRPr="008224CF">
        <w:rPr>
          <w:rFonts w:asciiTheme="minorHAnsi" w:hAnsiTheme="minorHAnsi" w:cs="Arial"/>
          <w:b/>
          <w:sz w:val="22"/>
          <w:szCs w:val="22"/>
        </w:rPr>
        <w:t xml:space="preserve">Project Director:  Dr. </w:t>
      </w:r>
      <w:r w:rsidR="00B53DEC">
        <w:rPr>
          <w:rFonts w:asciiTheme="minorHAnsi" w:hAnsiTheme="minorHAnsi" w:cs="Arial"/>
          <w:b/>
          <w:sz w:val="22"/>
          <w:szCs w:val="22"/>
        </w:rPr>
        <w:t>Tijuana Griffin</w:t>
      </w:r>
      <w:r w:rsidRPr="008224CF">
        <w:rPr>
          <w:rFonts w:asciiTheme="minorHAnsi" w:hAnsiTheme="minorHAnsi" w:cs="Arial"/>
          <w:b/>
          <w:sz w:val="22"/>
          <w:szCs w:val="22"/>
        </w:rPr>
        <w:t xml:space="preserve">, </w:t>
      </w:r>
      <w:hyperlink r:id="rId20" w:history="1">
        <w:r w:rsidR="00B53DEC" w:rsidRPr="00623827">
          <w:rPr>
            <w:rStyle w:val="Hyperlink"/>
            <w:rFonts w:asciiTheme="minorHAnsi" w:hAnsiTheme="minorHAnsi" w:cs="Arial"/>
            <w:b/>
            <w:sz w:val="22"/>
            <w:szCs w:val="22"/>
          </w:rPr>
          <w:t>tgriffin@wau.edu</w:t>
        </w:r>
      </w:hyperlink>
    </w:p>
    <w:p w14:paraId="0BB68C3A" w14:textId="77777777" w:rsidR="003F4504" w:rsidRDefault="003F4504" w:rsidP="003F4504">
      <w:pPr>
        <w:rPr>
          <w:rFonts w:asciiTheme="minorHAnsi" w:hAnsiTheme="minorHAnsi" w:cs="Arial"/>
          <w:b/>
          <w:sz w:val="22"/>
          <w:szCs w:val="22"/>
        </w:rPr>
      </w:pPr>
      <w:r w:rsidRPr="008224CF">
        <w:rPr>
          <w:rFonts w:asciiTheme="minorHAnsi" w:hAnsiTheme="minorHAnsi" w:cs="Arial"/>
          <w:b/>
          <w:sz w:val="22"/>
          <w:szCs w:val="22"/>
        </w:rPr>
        <w:t>Partners and Affiliates:  None</w:t>
      </w:r>
    </w:p>
    <w:p w14:paraId="752E3993" w14:textId="77777777" w:rsidR="003F4504" w:rsidRDefault="003F4504" w:rsidP="003F4504">
      <w:pPr>
        <w:rPr>
          <w:rFonts w:asciiTheme="minorHAnsi" w:hAnsiTheme="minorHAnsi" w:cs="Arial"/>
          <w:b/>
          <w:sz w:val="22"/>
          <w:szCs w:val="22"/>
        </w:rPr>
      </w:pPr>
    </w:p>
    <w:p w14:paraId="0963B890" w14:textId="6C05EA64" w:rsidR="003F4504" w:rsidRDefault="00C438AD" w:rsidP="003F4504">
      <w:pPr>
        <w:rPr>
          <w:rFonts w:asciiTheme="minorHAnsi" w:hAnsiTheme="minorHAnsi" w:cs="Arial"/>
          <w:sz w:val="22"/>
          <w:szCs w:val="22"/>
        </w:rPr>
      </w:pPr>
      <w:r>
        <w:rPr>
          <w:rFonts w:asciiTheme="minorHAnsi" w:hAnsiTheme="minorHAnsi" w:cs="Arial"/>
          <w:sz w:val="22"/>
          <w:szCs w:val="22"/>
        </w:rPr>
        <w:t>Well-constructed</w:t>
      </w:r>
      <w:r w:rsidR="00B53DEC">
        <w:rPr>
          <w:rFonts w:asciiTheme="minorHAnsi" w:hAnsiTheme="minorHAnsi" w:cs="Arial"/>
          <w:sz w:val="22"/>
          <w:szCs w:val="22"/>
        </w:rPr>
        <w:t xml:space="preserve"> tests throughout the nursing </w:t>
      </w:r>
      <w:r>
        <w:rPr>
          <w:rFonts w:asciiTheme="minorHAnsi" w:hAnsiTheme="minorHAnsi" w:cs="Arial"/>
          <w:sz w:val="22"/>
          <w:szCs w:val="22"/>
        </w:rPr>
        <w:t>program</w:t>
      </w:r>
      <w:r w:rsidR="00B53DEC">
        <w:rPr>
          <w:rFonts w:asciiTheme="minorHAnsi" w:hAnsiTheme="minorHAnsi" w:cs="Arial"/>
          <w:sz w:val="22"/>
          <w:szCs w:val="22"/>
        </w:rPr>
        <w:t xml:space="preserve"> results in first time student success on the National Council Licensure Examination (NCLEX) licensing exam. This resource grant will implement a standardized platform testing WAU nursing</w:t>
      </w:r>
      <w:r w:rsidR="0095036B">
        <w:rPr>
          <w:rFonts w:asciiTheme="minorHAnsi" w:hAnsiTheme="minorHAnsi" w:cs="Arial"/>
          <w:sz w:val="22"/>
          <w:szCs w:val="22"/>
        </w:rPr>
        <w:t xml:space="preserve"> program in </w:t>
      </w:r>
      <w:proofErr w:type="gramStart"/>
      <w:r w:rsidR="0095036B">
        <w:rPr>
          <w:rFonts w:asciiTheme="minorHAnsi" w:hAnsiTheme="minorHAnsi" w:cs="Arial"/>
          <w:sz w:val="22"/>
          <w:szCs w:val="22"/>
        </w:rPr>
        <w:t>Fall</w:t>
      </w:r>
      <w:proofErr w:type="gramEnd"/>
      <w:r w:rsidR="0095036B">
        <w:rPr>
          <w:rFonts w:asciiTheme="minorHAnsi" w:hAnsiTheme="minorHAnsi" w:cs="Arial"/>
          <w:sz w:val="22"/>
          <w:szCs w:val="22"/>
        </w:rPr>
        <w:t xml:space="preserve"> 2022 with </w:t>
      </w:r>
      <w:proofErr w:type="spellStart"/>
      <w:r w:rsidR="0095036B">
        <w:rPr>
          <w:rFonts w:asciiTheme="minorHAnsi" w:hAnsiTheme="minorHAnsi" w:cs="Arial"/>
          <w:sz w:val="22"/>
          <w:szCs w:val="22"/>
        </w:rPr>
        <w:t>Exam</w:t>
      </w:r>
      <w:r w:rsidR="00B53DEC">
        <w:rPr>
          <w:rFonts w:asciiTheme="minorHAnsi" w:hAnsiTheme="minorHAnsi" w:cs="Arial"/>
          <w:sz w:val="22"/>
          <w:szCs w:val="22"/>
        </w:rPr>
        <w:t>Soft</w:t>
      </w:r>
      <w:proofErr w:type="spellEnd"/>
      <w:r w:rsidR="00B53DEC">
        <w:rPr>
          <w:rFonts w:asciiTheme="minorHAnsi" w:hAnsiTheme="minorHAnsi" w:cs="Arial"/>
          <w:sz w:val="22"/>
          <w:szCs w:val="22"/>
        </w:rPr>
        <w:t>. It will prepare students immediately for the major</w:t>
      </w:r>
      <w:r>
        <w:rPr>
          <w:rFonts w:asciiTheme="minorHAnsi" w:hAnsiTheme="minorHAnsi" w:cs="Arial"/>
          <w:sz w:val="22"/>
          <w:szCs w:val="22"/>
        </w:rPr>
        <w:t xml:space="preserve"> changes coming in the NCLEX, referred to as Next Generation NCLEX (NGN).</w:t>
      </w:r>
    </w:p>
    <w:p w14:paraId="1A9C1EED" w14:textId="725B1E05" w:rsidR="003F4504" w:rsidRDefault="003F4504" w:rsidP="003F4504">
      <w:pPr>
        <w:rPr>
          <w:rFonts w:asciiTheme="minorHAnsi" w:hAnsiTheme="minorHAnsi" w:cs="Arial"/>
          <w:sz w:val="22"/>
          <w:szCs w:val="22"/>
        </w:rPr>
      </w:pPr>
    </w:p>
    <w:p w14:paraId="6987C7A2" w14:textId="55ACA464" w:rsidR="003F4504" w:rsidRPr="008224CF" w:rsidRDefault="003F4504" w:rsidP="003F4504">
      <w:pPr>
        <w:rPr>
          <w:rFonts w:asciiTheme="minorHAnsi" w:hAnsiTheme="minorHAnsi" w:cs="Arial"/>
          <w:b/>
          <w:sz w:val="22"/>
          <w:szCs w:val="22"/>
        </w:rPr>
      </w:pPr>
      <w:r w:rsidRPr="008224CF">
        <w:rPr>
          <w:rFonts w:asciiTheme="minorHAnsi" w:hAnsiTheme="minorHAnsi" w:cs="Arial"/>
          <w:b/>
          <w:sz w:val="22"/>
          <w:szCs w:val="22"/>
        </w:rPr>
        <w:t>NSP II-2</w:t>
      </w:r>
      <w:r>
        <w:rPr>
          <w:rFonts w:asciiTheme="minorHAnsi" w:hAnsiTheme="minorHAnsi" w:cs="Arial"/>
          <w:b/>
          <w:sz w:val="22"/>
          <w:szCs w:val="22"/>
        </w:rPr>
        <w:t>3</w:t>
      </w:r>
      <w:r w:rsidRPr="008224CF">
        <w:rPr>
          <w:rFonts w:asciiTheme="minorHAnsi" w:hAnsiTheme="minorHAnsi" w:cs="Arial"/>
          <w:b/>
          <w:sz w:val="22"/>
          <w:szCs w:val="22"/>
        </w:rPr>
        <w:t>-</w:t>
      </w:r>
      <w:r>
        <w:rPr>
          <w:rFonts w:asciiTheme="minorHAnsi" w:hAnsiTheme="minorHAnsi" w:cs="Arial"/>
          <w:b/>
          <w:sz w:val="22"/>
          <w:szCs w:val="22"/>
        </w:rPr>
        <w:t>208</w:t>
      </w:r>
    </w:p>
    <w:p w14:paraId="190288B1" w14:textId="318E68FF" w:rsidR="003F4504" w:rsidRPr="008224CF" w:rsidRDefault="000A4D81" w:rsidP="003F4504">
      <w:pPr>
        <w:rPr>
          <w:rFonts w:asciiTheme="minorHAnsi" w:hAnsiTheme="minorHAnsi" w:cs="Arial"/>
          <w:b/>
          <w:sz w:val="22"/>
          <w:szCs w:val="22"/>
        </w:rPr>
      </w:pPr>
      <w:proofErr w:type="spellStart"/>
      <w:r>
        <w:rPr>
          <w:rFonts w:asciiTheme="minorHAnsi" w:hAnsiTheme="minorHAnsi" w:cs="Arial"/>
          <w:b/>
          <w:sz w:val="22"/>
          <w:szCs w:val="22"/>
        </w:rPr>
        <w:t>Wor-Wic</w:t>
      </w:r>
      <w:proofErr w:type="spellEnd"/>
      <w:r>
        <w:rPr>
          <w:rFonts w:asciiTheme="minorHAnsi" w:hAnsiTheme="minorHAnsi" w:cs="Arial"/>
          <w:b/>
          <w:sz w:val="22"/>
          <w:szCs w:val="22"/>
        </w:rPr>
        <w:t xml:space="preserve"> Community College</w:t>
      </w:r>
    </w:p>
    <w:p w14:paraId="1142A4ED" w14:textId="77777777" w:rsidR="003F4504" w:rsidRPr="008224CF" w:rsidRDefault="003F4504" w:rsidP="003F4504">
      <w:pPr>
        <w:rPr>
          <w:rFonts w:asciiTheme="minorHAnsi" w:hAnsiTheme="minorHAnsi" w:cs="Arial"/>
          <w:b/>
          <w:i/>
          <w:sz w:val="22"/>
          <w:szCs w:val="22"/>
        </w:rPr>
      </w:pPr>
      <w:r>
        <w:rPr>
          <w:rFonts w:asciiTheme="minorHAnsi" w:hAnsiTheme="minorHAnsi" w:cs="Arial"/>
          <w:b/>
          <w:i/>
          <w:sz w:val="22"/>
          <w:szCs w:val="22"/>
        </w:rPr>
        <w:t>Resource Grant-NGN</w:t>
      </w:r>
    </w:p>
    <w:p w14:paraId="44BDDB88" w14:textId="65F2773F" w:rsidR="003F4504" w:rsidRPr="008224CF" w:rsidRDefault="003F4504" w:rsidP="003F4504">
      <w:pPr>
        <w:rPr>
          <w:rFonts w:asciiTheme="minorHAnsi" w:hAnsiTheme="minorHAnsi" w:cs="Arial"/>
          <w:b/>
          <w:sz w:val="22"/>
          <w:szCs w:val="22"/>
        </w:rPr>
      </w:pPr>
      <w:r>
        <w:rPr>
          <w:rFonts w:asciiTheme="minorHAnsi" w:hAnsiTheme="minorHAnsi" w:cs="Arial"/>
          <w:b/>
          <w:sz w:val="22"/>
          <w:szCs w:val="22"/>
        </w:rPr>
        <w:t>$</w:t>
      </w:r>
      <w:r w:rsidR="00C438AD">
        <w:rPr>
          <w:rFonts w:asciiTheme="minorHAnsi" w:hAnsiTheme="minorHAnsi" w:cs="Arial"/>
          <w:b/>
          <w:sz w:val="22"/>
          <w:szCs w:val="22"/>
        </w:rPr>
        <w:t>26</w:t>
      </w:r>
      <w:r w:rsidRPr="008224CF">
        <w:rPr>
          <w:rFonts w:asciiTheme="minorHAnsi" w:hAnsiTheme="minorHAnsi" w:cs="Arial"/>
          <w:b/>
          <w:sz w:val="22"/>
          <w:szCs w:val="22"/>
        </w:rPr>
        <w:t>,</w:t>
      </w:r>
      <w:r w:rsidR="00C438AD">
        <w:rPr>
          <w:rFonts w:asciiTheme="minorHAnsi" w:hAnsiTheme="minorHAnsi" w:cs="Arial"/>
          <w:b/>
          <w:sz w:val="22"/>
          <w:szCs w:val="22"/>
        </w:rPr>
        <w:t>080</w:t>
      </w:r>
      <w:r>
        <w:rPr>
          <w:rFonts w:asciiTheme="minorHAnsi" w:hAnsiTheme="minorHAnsi" w:cs="Arial"/>
          <w:b/>
          <w:sz w:val="22"/>
          <w:szCs w:val="22"/>
        </w:rPr>
        <w:t>, 1-year grant</w:t>
      </w:r>
    </w:p>
    <w:p w14:paraId="429BDC87" w14:textId="0EF70600" w:rsidR="003F4504" w:rsidRDefault="003F4504" w:rsidP="003F4504">
      <w:pPr>
        <w:rPr>
          <w:rFonts w:asciiTheme="minorHAnsi" w:hAnsiTheme="minorHAnsi" w:cs="Arial"/>
          <w:b/>
          <w:sz w:val="22"/>
          <w:szCs w:val="22"/>
        </w:rPr>
      </w:pPr>
      <w:r w:rsidRPr="008224CF">
        <w:rPr>
          <w:rFonts w:asciiTheme="minorHAnsi" w:hAnsiTheme="minorHAnsi" w:cs="Arial"/>
          <w:b/>
          <w:sz w:val="22"/>
          <w:szCs w:val="22"/>
        </w:rPr>
        <w:t xml:space="preserve">Project Director:  Dr. </w:t>
      </w:r>
      <w:r w:rsidR="00C438AD">
        <w:rPr>
          <w:rFonts w:asciiTheme="minorHAnsi" w:hAnsiTheme="minorHAnsi" w:cs="Arial"/>
          <w:b/>
          <w:sz w:val="22"/>
          <w:szCs w:val="22"/>
        </w:rPr>
        <w:t>Brenda Mister</w:t>
      </w:r>
      <w:r w:rsidRPr="008224CF">
        <w:rPr>
          <w:rFonts w:asciiTheme="minorHAnsi" w:hAnsiTheme="minorHAnsi" w:cs="Arial"/>
          <w:b/>
          <w:sz w:val="22"/>
          <w:szCs w:val="22"/>
        </w:rPr>
        <w:t xml:space="preserve">, </w:t>
      </w:r>
      <w:hyperlink r:id="rId21" w:history="1">
        <w:r w:rsidR="00C438AD" w:rsidRPr="00623827">
          <w:rPr>
            <w:rStyle w:val="Hyperlink"/>
            <w:rFonts w:asciiTheme="minorHAnsi" w:hAnsiTheme="minorHAnsi" w:cs="Arial"/>
            <w:b/>
            <w:sz w:val="22"/>
            <w:szCs w:val="22"/>
          </w:rPr>
          <w:t>bmister@worwic.edu</w:t>
        </w:r>
      </w:hyperlink>
    </w:p>
    <w:p w14:paraId="70680500" w14:textId="77777777" w:rsidR="003F4504" w:rsidRDefault="003F4504" w:rsidP="003F4504">
      <w:pPr>
        <w:rPr>
          <w:rFonts w:asciiTheme="minorHAnsi" w:hAnsiTheme="minorHAnsi" w:cs="Arial"/>
          <w:b/>
          <w:sz w:val="22"/>
          <w:szCs w:val="22"/>
        </w:rPr>
      </w:pPr>
      <w:r w:rsidRPr="008224CF">
        <w:rPr>
          <w:rFonts w:asciiTheme="minorHAnsi" w:hAnsiTheme="minorHAnsi" w:cs="Arial"/>
          <w:b/>
          <w:sz w:val="22"/>
          <w:szCs w:val="22"/>
        </w:rPr>
        <w:t>Partners and Affiliates:  None</w:t>
      </w:r>
    </w:p>
    <w:p w14:paraId="6194C8A9" w14:textId="77777777" w:rsidR="003F4504" w:rsidRDefault="003F4504" w:rsidP="003F4504">
      <w:pPr>
        <w:rPr>
          <w:rFonts w:asciiTheme="minorHAnsi" w:hAnsiTheme="minorHAnsi" w:cs="Arial"/>
          <w:b/>
          <w:sz w:val="22"/>
          <w:szCs w:val="22"/>
        </w:rPr>
      </w:pPr>
    </w:p>
    <w:p w14:paraId="2DB16A2E" w14:textId="5FF51AE8" w:rsidR="003F0F06" w:rsidRPr="004F1FB6" w:rsidRDefault="003F0F06" w:rsidP="003F4504">
      <w:pPr>
        <w:rPr>
          <w:rFonts w:asciiTheme="minorHAnsi" w:hAnsiTheme="minorHAnsi" w:cs="Arial"/>
          <w:sz w:val="22"/>
          <w:szCs w:val="22"/>
        </w:rPr>
      </w:pPr>
      <w:r>
        <w:rPr>
          <w:rFonts w:asciiTheme="minorHAnsi" w:hAnsiTheme="minorHAnsi" w:cs="Arial"/>
          <w:sz w:val="22"/>
          <w:szCs w:val="22"/>
        </w:rPr>
        <w:t xml:space="preserve">The National Council for State Boards of Nursing will roll out the NCLEX Next Generation model of exam items on the NCLEX-PN and NCLEX-RN examinations. Schools of nursing must prepare their current nursing students who are slated to complete their nursing degrees in </w:t>
      </w:r>
      <w:proofErr w:type="gramStart"/>
      <w:r>
        <w:rPr>
          <w:rFonts w:asciiTheme="minorHAnsi" w:hAnsiTheme="minorHAnsi" w:cs="Arial"/>
          <w:sz w:val="22"/>
          <w:szCs w:val="22"/>
        </w:rPr>
        <w:t>Spring</w:t>
      </w:r>
      <w:proofErr w:type="gramEnd"/>
      <w:r>
        <w:rPr>
          <w:rFonts w:asciiTheme="minorHAnsi" w:hAnsiTheme="minorHAnsi" w:cs="Arial"/>
          <w:sz w:val="22"/>
          <w:szCs w:val="22"/>
        </w:rPr>
        <w:t xml:space="preserve"> 2023.  This preparation involves the development of NCLE</w:t>
      </w:r>
      <w:r w:rsidR="0095036B">
        <w:rPr>
          <w:rFonts w:asciiTheme="minorHAnsi" w:hAnsiTheme="minorHAnsi" w:cs="Arial"/>
          <w:sz w:val="22"/>
          <w:szCs w:val="22"/>
        </w:rPr>
        <w:t>X</w:t>
      </w:r>
      <w:r>
        <w:rPr>
          <w:rFonts w:asciiTheme="minorHAnsi" w:hAnsiTheme="minorHAnsi" w:cs="Arial"/>
          <w:sz w:val="22"/>
          <w:szCs w:val="22"/>
        </w:rPr>
        <w:t xml:space="preserve">-style exam items with which to test our nursing students as they progress through our nursing programs. These test items must be those like the NCLEX Next Generation exam questions. The Next Generation questions will require much clinical reasoning utilizing the Clinical Judgment Model, whereby the test takers must decipher the bet means of action to care for clients portrayed in the unfolding case scenarios. The </w:t>
      </w:r>
      <w:proofErr w:type="spellStart"/>
      <w:r>
        <w:rPr>
          <w:rFonts w:asciiTheme="minorHAnsi" w:hAnsiTheme="minorHAnsi" w:cs="Arial"/>
          <w:sz w:val="22"/>
          <w:szCs w:val="22"/>
        </w:rPr>
        <w:t>NurseThink</w:t>
      </w:r>
      <w:proofErr w:type="spellEnd"/>
      <w:r>
        <w:rPr>
          <w:rFonts w:asciiTheme="minorHAnsi" w:hAnsiTheme="minorHAnsi" w:cs="Arial"/>
          <w:sz w:val="22"/>
          <w:szCs w:val="22"/>
        </w:rPr>
        <w:t xml:space="preserve"> Clinical Judgment Exams will be a powerful resource for the nursing </w:t>
      </w:r>
      <w:r w:rsidR="00CF5F56">
        <w:rPr>
          <w:rFonts w:asciiTheme="minorHAnsi" w:hAnsiTheme="minorHAnsi" w:cs="Arial"/>
          <w:sz w:val="22"/>
          <w:szCs w:val="22"/>
        </w:rPr>
        <w:t>faculty</w:t>
      </w:r>
      <w:r>
        <w:rPr>
          <w:rFonts w:asciiTheme="minorHAnsi" w:hAnsiTheme="minorHAnsi" w:cs="Arial"/>
          <w:sz w:val="22"/>
          <w:szCs w:val="22"/>
        </w:rPr>
        <w:t xml:space="preserve"> team to be able to </w:t>
      </w:r>
      <w:r w:rsidR="00CF5F56">
        <w:rPr>
          <w:rFonts w:asciiTheme="minorHAnsi" w:hAnsiTheme="minorHAnsi" w:cs="Arial"/>
          <w:sz w:val="22"/>
          <w:szCs w:val="22"/>
        </w:rPr>
        <w:t>utilize</w:t>
      </w:r>
      <w:r>
        <w:rPr>
          <w:rFonts w:asciiTheme="minorHAnsi" w:hAnsiTheme="minorHAnsi" w:cs="Arial"/>
          <w:sz w:val="22"/>
          <w:szCs w:val="22"/>
        </w:rPr>
        <w:t xml:space="preserve"> the </w:t>
      </w:r>
      <w:r w:rsidR="00CF5F56">
        <w:rPr>
          <w:rFonts w:asciiTheme="minorHAnsi" w:hAnsiTheme="minorHAnsi" w:cs="Arial"/>
          <w:sz w:val="22"/>
          <w:szCs w:val="22"/>
        </w:rPr>
        <w:t>clinical</w:t>
      </w:r>
      <w:r>
        <w:rPr>
          <w:rFonts w:asciiTheme="minorHAnsi" w:hAnsiTheme="minorHAnsi" w:cs="Arial"/>
          <w:sz w:val="22"/>
          <w:szCs w:val="22"/>
        </w:rPr>
        <w:t xml:space="preserve"> judgment exam items in the classroom, as well as the clinical and simulation settings. The faculty will also utilize these items on exams to begin testing our nursing students now, preparing them for success on the NCLEX Next Generation exams. First-time NCLEX success generates more licensed practical and registered nurses for the local healthcare </w:t>
      </w:r>
      <w:r w:rsidR="00CF5F56">
        <w:rPr>
          <w:rFonts w:asciiTheme="minorHAnsi" w:hAnsiTheme="minorHAnsi" w:cs="Arial"/>
          <w:sz w:val="22"/>
          <w:szCs w:val="22"/>
        </w:rPr>
        <w:t>workforce,</w:t>
      </w:r>
      <w:r>
        <w:rPr>
          <w:rFonts w:asciiTheme="minorHAnsi" w:hAnsiTheme="minorHAnsi" w:cs="Arial"/>
          <w:sz w:val="22"/>
          <w:szCs w:val="22"/>
        </w:rPr>
        <w:t xml:space="preserve"> alleviating the strains of t</w:t>
      </w:r>
      <w:r w:rsidR="00CF5F56">
        <w:rPr>
          <w:rFonts w:asciiTheme="minorHAnsi" w:hAnsiTheme="minorHAnsi" w:cs="Arial"/>
          <w:sz w:val="22"/>
          <w:szCs w:val="22"/>
        </w:rPr>
        <w:t>he</w:t>
      </w:r>
      <w:r>
        <w:rPr>
          <w:rFonts w:asciiTheme="minorHAnsi" w:hAnsiTheme="minorHAnsi" w:cs="Arial"/>
          <w:sz w:val="22"/>
          <w:szCs w:val="22"/>
        </w:rPr>
        <w:t xml:space="preserve"> current critical nursing shortage. This resource will enable nursing faculty to build their own exams.</w:t>
      </w:r>
    </w:p>
    <w:p w14:paraId="476D4BBB" w14:textId="77777777" w:rsidR="003F4504" w:rsidRPr="004F1FB6" w:rsidRDefault="003F4504" w:rsidP="003F4504">
      <w:pPr>
        <w:rPr>
          <w:rFonts w:asciiTheme="minorHAnsi" w:hAnsiTheme="minorHAnsi" w:cs="Arial"/>
          <w:sz w:val="22"/>
          <w:szCs w:val="22"/>
        </w:rPr>
      </w:pPr>
    </w:p>
    <w:p w14:paraId="294EF731" w14:textId="77777777" w:rsidR="00123D57" w:rsidRPr="008224CF" w:rsidRDefault="00123D57" w:rsidP="00123D57">
      <w:pPr>
        <w:rPr>
          <w:rFonts w:asciiTheme="minorHAnsi" w:hAnsiTheme="minorHAnsi" w:cs="Arial"/>
          <w:b/>
          <w:sz w:val="22"/>
          <w:szCs w:val="22"/>
        </w:rPr>
      </w:pPr>
    </w:p>
    <w:p w14:paraId="6AF6B9A8" w14:textId="77777777" w:rsidR="00123D57" w:rsidRPr="00DB6495" w:rsidRDefault="00123D57" w:rsidP="006A0E09">
      <w:pPr>
        <w:rPr>
          <w:rFonts w:asciiTheme="minorHAnsi" w:hAnsiTheme="minorHAnsi" w:cs="Arial"/>
          <w:bCs/>
          <w:sz w:val="22"/>
          <w:szCs w:val="22"/>
        </w:rPr>
      </w:pPr>
    </w:p>
    <w:p w14:paraId="68C75843" w14:textId="77777777" w:rsidR="00D42CE2" w:rsidRDefault="00D42CE2" w:rsidP="006A0E09">
      <w:pPr>
        <w:rPr>
          <w:rFonts w:asciiTheme="minorHAnsi" w:hAnsiTheme="minorHAnsi" w:cs="Arial"/>
          <w:b/>
          <w:bCs/>
          <w:sz w:val="22"/>
          <w:szCs w:val="22"/>
        </w:rPr>
      </w:pPr>
    </w:p>
    <w:sectPr w:rsidR="00D42CE2" w:rsidSect="000C39EA">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0403B7" w14:textId="77777777" w:rsidR="00D52FAF" w:rsidRDefault="00D52FAF" w:rsidP="000C39EA">
      <w:r>
        <w:separator/>
      </w:r>
    </w:p>
  </w:endnote>
  <w:endnote w:type="continuationSeparator" w:id="0">
    <w:p w14:paraId="45EE8845" w14:textId="77777777" w:rsidR="00D52FAF" w:rsidRDefault="00D52FAF" w:rsidP="000C3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0062D" w14:textId="77777777" w:rsidR="00D52FAF" w:rsidRDefault="00D52FAF" w:rsidP="000C39EA">
      <w:r>
        <w:separator/>
      </w:r>
    </w:p>
  </w:footnote>
  <w:footnote w:type="continuationSeparator" w:id="0">
    <w:p w14:paraId="67E07CE4" w14:textId="77777777" w:rsidR="00D52FAF" w:rsidRDefault="00D52FAF" w:rsidP="000C3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A25CB" w14:textId="77777777" w:rsidR="000C39EA" w:rsidRDefault="000C39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F3443"/>
    <w:multiLevelType w:val="hybridMultilevel"/>
    <w:tmpl w:val="A6AE09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F76337A"/>
    <w:multiLevelType w:val="hybridMultilevel"/>
    <w:tmpl w:val="2F8C6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510992"/>
    <w:multiLevelType w:val="hybridMultilevel"/>
    <w:tmpl w:val="D1C4F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451942"/>
    <w:multiLevelType w:val="hybridMultilevel"/>
    <w:tmpl w:val="3CF26C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8D4FA8"/>
    <w:multiLevelType w:val="hybridMultilevel"/>
    <w:tmpl w:val="32C03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D05E4F"/>
    <w:multiLevelType w:val="hybridMultilevel"/>
    <w:tmpl w:val="69D696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CC195C"/>
    <w:multiLevelType w:val="hybridMultilevel"/>
    <w:tmpl w:val="33825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F7B74"/>
    <w:multiLevelType w:val="hybridMultilevel"/>
    <w:tmpl w:val="45308D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3"/>
  </w:num>
  <w:num w:numId="5">
    <w:abstractNumId w:val="2"/>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F2B"/>
    <w:rsid w:val="00003865"/>
    <w:rsid w:val="000055F7"/>
    <w:rsid w:val="00007133"/>
    <w:rsid w:val="00007283"/>
    <w:rsid w:val="00007698"/>
    <w:rsid w:val="00007E44"/>
    <w:rsid w:val="00011614"/>
    <w:rsid w:val="00020F8F"/>
    <w:rsid w:val="000229CA"/>
    <w:rsid w:val="00025600"/>
    <w:rsid w:val="000258E8"/>
    <w:rsid w:val="00040A5B"/>
    <w:rsid w:val="00050E53"/>
    <w:rsid w:val="000557E5"/>
    <w:rsid w:val="0006357D"/>
    <w:rsid w:val="00073895"/>
    <w:rsid w:val="00082682"/>
    <w:rsid w:val="00083D95"/>
    <w:rsid w:val="00084800"/>
    <w:rsid w:val="00087E67"/>
    <w:rsid w:val="00090054"/>
    <w:rsid w:val="00090078"/>
    <w:rsid w:val="0009308D"/>
    <w:rsid w:val="00094AE9"/>
    <w:rsid w:val="000A243E"/>
    <w:rsid w:val="000A256C"/>
    <w:rsid w:val="000A4D81"/>
    <w:rsid w:val="000B6699"/>
    <w:rsid w:val="000C39EA"/>
    <w:rsid w:val="000C7ECC"/>
    <w:rsid w:val="000D22CA"/>
    <w:rsid w:val="000D41FD"/>
    <w:rsid w:val="0010633C"/>
    <w:rsid w:val="001166A5"/>
    <w:rsid w:val="00123D57"/>
    <w:rsid w:val="001266A8"/>
    <w:rsid w:val="00130D7E"/>
    <w:rsid w:val="00145F1D"/>
    <w:rsid w:val="0015171F"/>
    <w:rsid w:val="00151E49"/>
    <w:rsid w:val="001571A2"/>
    <w:rsid w:val="00161315"/>
    <w:rsid w:val="00173FB3"/>
    <w:rsid w:val="00183F43"/>
    <w:rsid w:val="00187A65"/>
    <w:rsid w:val="00192BEB"/>
    <w:rsid w:val="0019502D"/>
    <w:rsid w:val="001A24ED"/>
    <w:rsid w:val="001A50A9"/>
    <w:rsid w:val="001C128E"/>
    <w:rsid w:val="001C5A91"/>
    <w:rsid w:val="001D2499"/>
    <w:rsid w:val="001D2FC0"/>
    <w:rsid w:val="001D47DE"/>
    <w:rsid w:val="001E1939"/>
    <w:rsid w:val="001F5544"/>
    <w:rsid w:val="00202AA4"/>
    <w:rsid w:val="00205188"/>
    <w:rsid w:val="002104BC"/>
    <w:rsid w:val="002148A8"/>
    <w:rsid w:val="00224EA6"/>
    <w:rsid w:val="0022591D"/>
    <w:rsid w:val="00233BB5"/>
    <w:rsid w:val="00251E4F"/>
    <w:rsid w:val="00255695"/>
    <w:rsid w:val="00263EAD"/>
    <w:rsid w:val="002672A1"/>
    <w:rsid w:val="00271FFB"/>
    <w:rsid w:val="00281D15"/>
    <w:rsid w:val="0028568A"/>
    <w:rsid w:val="00285F35"/>
    <w:rsid w:val="00287320"/>
    <w:rsid w:val="00295ED3"/>
    <w:rsid w:val="002A0438"/>
    <w:rsid w:val="002B5255"/>
    <w:rsid w:val="002D32AE"/>
    <w:rsid w:val="002E3C7E"/>
    <w:rsid w:val="002E79BA"/>
    <w:rsid w:val="002F6D29"/>
    <w:rsid w:val="00303799"/>
    <w:rsid w:val="00322CE3"/>
    <w:rsid w:val="00341D70"/>
    <w:rsid w:val="00351CD7"/>
    <w:rsid w:val="003520C3"/>
    <w:rsid w:val="003570F8"/>
    <w:rsid w:val="00361533"/>
    <w:rsid w:val="00373F98"/>
    <w:rsid w:val="003852FB"/>
    <w:rsid w:val="003A11C4"/>
    <w:rsid w:val="003A1881"/>
    <w:rsid w:val="003A353C"/>
    <w:rsid w:val="003B0B7F"/>
    <w:rsid w:val="003C3163"/>
    <w:rsid w:val="003C7760"/>
    <w:rsid w:val="003D171C"/>
    <w:rsid w:val="003D3897"/>
    <w:rsid w:val="003D4B5A"/>
    <w:rsid w:val="003D6A3E"/>
    <w:rsid w:val="003F0F06"/>
    <w:rsid w:val="003F4504"/>
    <w:rsid w:val="003F657E"/>
    <w:rsid w:val="00405559"/>
    <w:rsid w:val="00413BD3"/>
    <w:rsid w:val="0044162A"/>
    <w:rsid w:val="004456B2"/>
    <w:rsid w:val="00460481"/>
    <w:rsid w:val="00470877"/>
    <w:rsid w:val="0047294D"/>
    <w:rsid w:val="004740BD"/>
    <w:rsid w:val="00476F43"/>
    <w:rsid w:val="0049096A"/>
    <w:rsid w:val="0049438A"/>
    <w:rsid w:val="004A24AC"/>
    <w:rsid w:val="004B42BC"/>
    <w:rsid w:val="004B628F"/>
    <w:rsid w:val="004B6B73"/>
    <w:rsid w:val="004C00BC"/>
    <w:rsid w:val="004C1B58"/>
    <w:rsid w:val="004D082E"/>
    <w:rsid w:val="004D30EF"/>
    <w:rsid w:val="004E27A4"/>
    <w:rsid w:val="004F1FB6"/>
    <w:rsid w:val="004F76DF"/>
    <w:rsid w:val="004F7DD9"/>
    <w:rsid w:val="005017A7"/>
    <w:rsid w:val="00507A1D"/>
    <w:rsid w:val="005202B0"/>
    <w:rsid w:val="00525E0F"/>
    <w:rsid w:val="00526E1F"/>
    <w:rsid w:val="0052731C"/>
    <w:rsid w:val="00527E44"/>
    <w:rsid w:val="00531AC9"/>
    <w:rsid w:val="005339A9"/>
    <w:rsid w:val="0055539A"/>
    <w:rsid w:val="00567AB6"/>
    <w:rsid w:val="005715C3"/>
    <w:rsid w:val="00576512"/>
    <w:rsid w:val="00585DEC"/>
    <w:rsid w:val="005906BE"/>
    <w:rsid w:val="00590CE1"/>
    <w:rsid w:val="005A0AFB"/>
    <w:rsid w:val="005A605D"/>
    <w:rsid w:val="005B0A23"/>
    <w:rsid w:val="005D0332"/>
    <w:rsid w:val="005D3C66"/>
    <w:rsid w:val="005D46BB"/>
    <w:rsid w:val="005F24D2"/>
    <w:rsid w:val="0061098A"/>
    <w:rsid w:val="006153AA"/>
    <w:rsid w:val="00616ADA"/>
    <w:rsid w:val="00620507"/>
    <w:rsid w:val="00626DB2"/>
    <w:rsid w:val="00627DD4"/>
    <w:rsid w:val="00630353"/>
    <w:rsid w:val="00632F73"/>
    <w:rsid w:val="0064063A"/>
    <w:rsid w:val="006634CE"/>
    <w:rsid w:val="00682247"/>
    <w:rsid w:val="00695A84"/>
    <w:rsid w:val="006A0E09"/>
    <w:rsid w:val="006C38E5"/>
    <w:rsid w:val="006C39AB"/>
    <w:rsid w:val="006D3861"/>
    <w:rsid w:val="006D755E"/>
    <w:rsid w:val="006E0426"/>
    <w:rsid w:val="006E1A6D"/>
    <w:rsid w:val="006E64D0"/>
    <w:rsid w:val="006F0624"/>
    <w:rsid w:val="006F23BF"/>
    <w:rsid w:val="00700CEB"/>
    <w:rsid w:val="00701D3D"/>
    <w:rsid w:val="0070657A"/>
    <w:rsid w:val="00706E71"/>
    <w:rsid w:val="00707AC8"/>
    <w:rsid w:val="0073386E"/>
    <w:rsid w:val="00733F2F"/>
    <w:rsid w:val="00742CFD"/>
    <w:rsid w:val="00760FBF"/>
    <w:rsid w:val="007629B2"/>
    <w:rsid w:val="007640FB"/>
    <w:rsid w:val="007706D3"/>
    <w:rsid w:val="007721D0"/>
    <w:rsid w:val="00772373"/>
    <w:rsid w:val="0077346D"/>
    <w:rsid w:val="00791B0F"/>
    <w:rsid w:val="00791F51"/>
    <w:rsid w:val="007B0BEC"/>
    <w:rsid w:val="007B564E"/>
    <w:rsid w:val="007C1761"/>
    <w:rsid w:val="007D0C19"/>
    <w:rsid w:val="007D0D35"/>
    <w:rsid w:val="007F420F"/>
    <w:rsid w:val="007F59CB"/>
    <w:rsid w:val="007F79DA"/>
    <w:rsid w:val="008015B1"/>
    <w:rsid w:val="00812F87"/>
    <w:rsid w:val="008224CF"/>
    <w:rsid w:val="008304D5"/>
    <w:rsid w:val="00840C12"/>
    <w:rsid w:val="008471B3"/>
    <w:rsid w:val="0085106C"/>
    <w:rsid w:val="0085678E"/>
    <w:rsid w:val="00867C29"/>
    <w:rsid w:val="00875D9B"/>
    <w:rsid w:val="00877A20"/>
    <w:rsid w:val="008A2683"/>
    <w:rsid w:val="008B1306"/>
    <w:rsid w:val="008B4A36"/>
    <w:rsid w:val="008B4AA6"/>
    <w:rsid w:val="008C61F3"/>
    <w:rsid w:val="008E35E2"/>
    <w:rsid w:val="008E4864"/>
    <w:rsid w:val="008F32DA"/>
    <w:rsid w:val="008F7A71"/>
    <w:rsid w:val="00910991"/>
    <w:rsid w:val="0092046D"/>
    <w:rsid w:val="0092385F"/>
    <w:rsid w:val="00932781"/>
    <w:rsid w:val="00941DA9"/>
    <w:rsid w:val="0095036B"/>
    <w:rsid w:val="00951617"/>
    <w:rsid w:val="009532F3"/>
    <w:rsid w:val="00970D7F"/>
    <w:rsid w:val="00977D7E"/>
    <w:rsid w:val="0098189B"/>
    <w:rsid w:val="00981CBB"/>
    <w:rsid w:val="00986A70"/>
    <w:rsid w:val="009966B4"/>
    <w:rsid w:val="009974AD"/>
    <w:rsid w:val="00997B93"/>
    <w:rsid w:val="009A1DCD"/>
    <w:rsid w:val="009A7C18"/>
    <w:rsid w:val="009B434E"/>
    <w:rsid w:val="009C77E1"/>
    <w:rsid w:val="009D2D89"/>
    <w:rsid w:val="009D54BB"/>
    <w:rsid w:val="009E5975"/>
    <w:rsid w:val="009E7373"/>
    <w:rsid w:val="009E7799"/>
    <w:rsid w:val="009F0526"/>
    <w:rsid w:val="009F267D"/>
    <w:rsid w:val="00A15F5E"/>
    <w:rsid w:val="00A22D81"/>
    <w:rsid w:val="00A238ED"/>
    <w:rsid w:val="00A24053"/>
    <w:rsid w:val="00A2590D"/>
    <w:rsid w:val="00A26CA2"/>
    <w:rsid w:val="00A570D2"/>
    <w:rsid w:val="00A57BCB"/>
    <w:rsid w:val="00A6482E"/>
    <w:rsid w:val="00A73B70"/>
    <w:rsid w:val="00A74A10"/>
    <w:rsid w:val="00A85688"/>
    <w:rsid w:val="00A86896"/>
    <w:rsid w:val="00A86A5A"/>
    <w:rsid w:val="00A91823"/>
    <w:rsid w:val="00A92C26"/>
    <w:rsid w:val="00AA09AE"/>
    <w:rsid w:val="00AC05B6"/>
    <w:rsid w:val="00AC15CE"/>
    <w:rsid w:val="00AC78B4"/>
    <w:rsid w:val="00AE3375"/>
    <w:rsid w:val="00AF1E27"/>
    <w:rsid w:val="00AF5AB6"/>
    <w:rsid w:val="00B12B78"/>
    <w:rsid w:val="00B274EC"/>
    <w:rsid w:val="00B34172"/>
    <w:rsid w:val="00B34391"/>
    <w:rsid w:val="00B3590C"/>
    <w:rsid w:val="00B40138"/>
    <w:rsid w:val="00B4203F"/>
    <w:rsid w:val="00B425E6"/>
    <w:rsid w:val="00B53DEC"/>
    <w:rsid w:val="00B55041"/>
    <w:rsid w:val="00B556D9"/>
    <w:rsid w:val="00B57433"/>
    <w:rsid w:val="00B60985"/>
    <w:rsid w:val="00B80678"/>
    <w:rsid w:val="00B81A45"/>
    <w:rsid w:val="00B83E49"/>
    <w:rsid w:val="00B91A0A"/>
    <w:rsid w:val="00B93953"/>
    <w:rsid w:val="00BC4407"/>
    <w:rsid w:val="00BC5146"/>
    <w:rsid w:val="00BD0FA1"/>
    <w:rsid w:val="00BD299C"/>
    <w:rsid w:val="00BD2D71"/>
    <w:rsid w:val="00BD2DC9"/>
    <w:rsid w:val="00BE42AC"/>
    <w:rsid w:val="00C00999"/>
    <w:rsid w:val="00C033A2"/>
    <w:rsid w:val="00C07A6B"/>
    <w:rsid w:val="00C2426A"/>
    <w:rsid w:val="00C2564F"/>
    <w:rsid w:val="00C34026"/>
    <w:rsid w:val="00C438AD"/>
    <w:rsid w:val="00C46394"/>
    <w:rsid w:val="00C65CEA"/>
    <w:rsid w:val="00C7035C"/>
    <w:rsid w:val="00C70482"/>
    <w:rsid w:val="00C76E53"/>
    <w:rsid w:val="00C7724E"/>
    <w:rsid w:val="00C82170"/>
    <w:rsid w:val="00C845DE"/>
    <w:rsid w:val="00C96655"/>
    <w:rsid w:val="00CA2367"/>
    <w:rsid w:val="00CB186B"/>
    <w:rsid w:val="00CB4962"/>
    <w:rsid w:val="00CB60BF"/>
    <w:rsid w:val="00CD618C"/>
    <w:rsid w:val="00CE1F2B"/>
    <w:rsid w:val="00CF5F56"/>
    <w:rsid w:val="00D03C1F"/>
    <w:rsid w:val="00D05BC5"/>
    <w:rsid w:val="00D07A0D"/>
    <w:rsid w:val="00D23B24"/>
    <w:rsid w:val="00D261A8"/>
    <w:rsid w:val="00D26B32"/>
    <w:rsid w:val="00D34DFB"/>
    <w:rsid w:val="00D4040A"/>
    <w:rsid w:val="00D42CE2"/>
    <w:rsid w:val="00D52014"/>
    <w:rsid w:val="00D52FAF"/>
    <w:rsid w:val="00D60201"/>
    <w:rsid w:val="00D6757A"/>
    <w:rsid w:val="00D74FCF"/>
    <w:rsid w:val="00D90A07"/>
    <w:rsid w:val="00DB6495"/>
    <w:rsid w:val="00DB657B"/>
    <w:rsid w:val="00DD7171"/>
    <w:rsid w:val="00DF3896"/>
    <w:rsid w:val="00E14503"/>
    <w:rsid w:val="00E2796A"/>
    <w:rsid w:val="00E3342A"/>
    <w:rsid w:val="00E468B2"/>
    <w:rsid w:val="00E521EC"/>
    <w:rsid w:val="00E567EE"/>
    <w:rsid w:val="00E83EAA"/>
    <w:rsid w:val="00E8562E"/>
    <w:rsid w:val="00E9090E"/>
    <w:rsid w:val="00E91EEB"/>
    <w:rsid w:val="00EA4EBA"/>
    <w:rsid w:val="00EB0673"/>
    <w:rsid w:val="00EB6E7D"/>
    <w:rsid w:val="00EB7F6E"/>
    <w:rsid w:val="00EC302B"/>
    <w:rsid w:val="00ED49C3"/>
    <w:rsid w:val="00ED6E27"/>
    <w:rsid w:val="00EE3128"/>
    <w:rsid w:val="00EF0608"/>
    <w:rsid w:val="00EF5F24"/>
    <w:rsid w:val="00F07B49"/>
    <w:rsid w:val="00F16528"/>
    <w:rsid w:val="00F21840"/>
    <w:rsid w:val="00F2583B"/>
    <w:rsid w:val="00F331FB"/>
    <w:rsid w:val="00F5044C"/>
    <w:rsid w:val="00F615D2"/>
    <w:rsid w:val="00F63E14"/>
    <w:rsid w:val="00F648EC"/>
    <w:rsid w:val="00F72739"/>
    <w:rsid w:val="00F72E1B"/>
    <w:rsid w:val="00F84926"/>
    <w:rsid w:val="00F86067"/>
    <w:rsid w:val="00FA562F"/>
    <w:rsid w:val="00FB14F2"/>
    <w:rsid w:val="00FB1A26"/>
    <w:rsid w:val="00FB7ECA"/>
    <w:rsid w:val="00FD2BBB"/>
    <w:rsid w:val="00FD6B84"/>
    <w:rsid w:val="00FE5110"/>
    <w:rsid w:val="00FE7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FFC88"/>
  <w15:docId w15:val="{F6D2DB3A-67F7-4443-9C71-B652858B6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D2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F2B"/>
    <w:rPr>
      <w:color w:val="0000FF" w:themeColor="hyperlink"/>
      <w:u w:val="single"/>
    </w:rPr>
  </w:style>
  <w:style w:type="paragraph" w:styleId="BalloonText">
    <w:name w:val="Balloon Text"/>
    <w:basedOn w:val="Normal"/>
    <w:link w:val="BalloonTextChar"/>
    <w:uiPriority w:val="99"/>
    <w:semiHidden/>
    <w:unhideWhenUsed/>
    <w:rsid w:val="004A24AC"/>
    <w:rPr>
      <w:rFonts w:ascii="Tahoma" w:hAnsi="Tahoma" w:cs="Tahoma"/>
      <w:sz w:val="16"/>
      <w:szCs w:val="16"/>
    </w:rPr>
  </w:style>
  <w:style w:type="character" w:customStyle="1" w:styleId="BalloonTextChar">
    <w:name w:val="Balloon Text Char"/>
    <w:basedOn w:val="DefaultParagraphFont"/>
    <w:link w:val="BalloonText"/>
    <w:uiPriority w:val="99"/>
    <w:semiHidden/>
    <w:rsid w:val="004A24AC"/>
    <w:rPr>
      <w:rFonts w:ascii="Tahoma" w:eastAsia="Times New Roman" w:hAnsi="Tahoma" w:cs="Tahoma"/>
      <w:sz w:val="16"/>
      <w:szCs w:val="16"/>
    </w:rPr>
  </w:style>
  <w:style w:type="paragraph" w:styleId="ListParagraph">
    <w:name w:val="List Paragraph"/>
    <w:basedOn w:val="Normal"/>
    <w:uiPriority w:val="34"/>
    <w:qFormat/>
    <w:rsid w:val="00AE3375"/>
    <w:pPr>
      <w:ind w:left="720"/>
      <w:contextualSpacing/>
    </w:pPr>
  </w:style>
  <w:style w:type="paragraph" w:styleId="Header">
    <w:name w:val="header"/>
    <w:basedOn w:val="Normal"/>
    <w:link w:val="HeaderChar"/>
    <w:uiPriority w:val="99"/>
    <w:unhideWhenUsed/>
    <w:rsid w:val="000C39EA"/>
    <w:pPr>
      <w:tabs>
        <w:tab w:val="center" w:pos="4680"/>
        <w:tab w:val="right" w:pos="9360"/>
      </w:tabs>
    </w:pPr>
  </w:style>
  <w:style w:type="character" w:customStyle="1" w:styleId="HeaderChar">
    <w:name w:val="Header Char"/>
    <w:basedOn w:val="DefaultParagraphFont"/>
    <w:link w:val="Header"/>
    <w:uiPriority w:val="99"/>
    <w:rsid w:val="000C39E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39EA"/>
    <w:pPr>
      <w:tabs>
        <w:tab w:val="center" w:pos="4680"/>
        <w:tab w:val="right" w:pos="9360"/>
      </w:tabs>
    </w:pPr>
  </w:style>
  <w:style w:type="character" w:customStyle="1" w:styleId="FooterChar">
    <w:name w:val="Footer Char"/>
    <w:basedOn w:val="DefaultParagraphFont"/>
    <w:link w:val="Footer"/>
    <w:uiPriority w:val="99"/>
    <w:rsid w:val="000C39E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885059">
      <w:bodyDiv w:val="1"/>
      <w:marLeft w:val="0"/>
      <w:marRight w:val="0"/>
      <w:marTop w:val="0"/>
      <w:marBottom w:val="0"/>
      <w:divBdr>
        <w:top w:val="none" w:sz="0" w:space="0" w:color="auto"/>
        <w:left w:val="none" w:sz="0" w:space="0" w:color="auto"/>
        <w:bottom w:val="none" w:sz="0" w:space="0" w:color="auto"/>
        <w:right w:val="none" w:sz="0" w:space="0" w:color="auto"/>
      </w:divBdr>
      <w:divsChild>
        <w:div w:id="1852645451">
          <w:marLeft w:val="0"/>
          <w:marRight w:val="0"/>
          <w:marTop w:val="0"/>
          <w:marBottom w:val="0"/>
          <w:divBdr>
            <w:top w:val="none" w:sz="0" w:space="0" w:color="auto"/>
            <w:left w:val="none" w:sz="0" w:space="0" w:color="auto"/>
            <w:bottom w:val="none" w:sz="0" w:space="0" w:color="auto"/>
            <w:right w:val="none" w:sz="0" w:space="0" w:color="auto"/>
          </w:divBdr>
        </w:div>
        <w:div w:id="1646740903">
          <w:marLeft w:val="0"/>
          <w:marRight w:val="0"/>
          <w:marTop w:val="0"/>
          <w:marBottom w:val="0"/>
          <w:divBdr>
            <w:top w:val="none" w:sz="0" w:space="0" w:color="auto"/>
            <w:left w:val="none" w:sz="0" w:space="0" w:color="auto"/>
            <w:bottom w:val="none" w:sz="0" w:space="0" w:color="auto"/>
            <w:right w:val="none" w:sz="0" w:space="0" w:color="auto"/>
          </w:divBdr>
        </w:div>
        <w:div w:id="1006205893">
          <w:marLeft w:val="0"/>
          <w:marRight w:val="0"/>
          <w:marTop w:val="0"/>
          <w:marBottom w:val="0"/>
          <w:divBdr>
            <w:top w:val="none" w:sz="0" w:space="0" w:color="auto"/>
            <w:left w:val="none" w:sz="0" w:space="0" w:color="auto"/>
            <w:bottom w:val="none" w:sz="0" w:space="0" w:color="auto"/>
            <w:right w:val="none" w:sz="0" w:space="0" w:color="auto"/>
          </w:divBdr>
        </w:div>
      </w:divsChild>
    </w:div>
    <w:div w:id="172610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ooper@acm.edu" TargetMode="External"/><Relationship Id="rId13" Type="http://schemas.openxmlformats.org/officeDocument/2006/relationships/hyperlink" Target="mailto:mary.schroeder@umgc.edu" TargetMode="External"/><Relationship Id="rId18" Type="http://schemas.openxmlformats.org/officeDocument/2006/relationships/hyperlink" Target="mailto:vkuawogai@pgcc.edu"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mailto:bmister@worwic.edu" TargetMode="External"/><Relationship Id="rId7" Type="http://schemas.openxmlformats.org/officeDocument/2006/relationships/endnotes" Target="endnotes.xml"/><Relationship Id="rId12" Type="http://schemas.openxmlformats.org/officeDocument/2006/relationships/hyperlink" Target="mailto:hmark@towson.edu" TargetMode="External"/><Relationship Id="rId17" Type="http://schemas.openxmlformats.org/officeDocument/2006/relationships/hyperlink" Target="mailto:rdavis9@ndm.edu"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mailto:rdaoust1@jhu.edu" TargetMode="External"/><Relationship Id="rId20" Type="http://schemas.openxmlformats.org/officeDocument/2006/relationships/hyperlink" Target="mailto:tgriffin@wau.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adNursingForward.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beaver@howardcc.edu" TargetMode="External"/><Relationship Id="rId23" Type="http://schemas.openxmlformats.org/officeDocument/2006/relationships/fontTable" Target="fontTable.xml"/><Relationship Id="rId10" Type="http://schemas.openxmlformats.org/officeDocument/2006/relationships/hyperlink" Target="mailto:laseldomridge@salisbury.edu" TargetMode="External"/><Relationship Id="rId19" Type="http://schemas.openxmlformats.org/officeDocument/2006/relationships/hyperlink" Target="mailto:hmark@towson.edu" TargetMode="External"/><Relationship Id="rId4" Type="http://schemas.openxmlformats.org/officeDocument/2006/relationships/settings" Target="settings.xml"/><Relationship Id="rId9" Type="http://schemas.openxmlformats.org/officeDocument/2006/relationships/hyperlink" Target="mailto:smolden@aacc.edu" TargetMode="External"/><Relationship Id="rId14" Type="http://schemas.openxmlformats.org/officeDocument/2006/relationships/hyperlink" Target="mailto:cblack@coppin.edu" TargetMode="External"/><Relationship Id="rId22" Type="http://schemas.openxmlformats.org/officeDocument/2006/relationships/header" Target="header1.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8E29FA2539924B8FF10D976EFA6CA1" ma:contentTypeVersion="1" ma:contentTypeDescription="Create a new document." ma:contentTypeScope="" ma:versionID="1c3d35c3cafe042e2610d8dea1e0ddb1">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13B8A2-83B0-481E-A424-240E03DC1634}">
  <ds:schemaRefs>
    <ds:schemaRef ds:uri="http://schemas.openxmlformats.org/officeDocument/2006/bibliography"/>
  </ds:schemaRefs>
</ds:datastoreItem>
</file>

<file path=customXml/itemProps2.xml><?xml version="1.0" encoding="utf-8"?>
<ds:datastoreItem xmlns:ds="http://schemas.openxmlformats.org/officeDocument/2006/customXml" ds:itemID="{8A570284-26ED-440E-B45D-D1015EE9F42B}"/>
</file>

<file path=customXml/itemProps3.xml><?xml version="1.0" encoding="utf-8"?>
<ds:datastoreItem xmlns:ds="http://schemas.openxmlformats.org/officeDocument/2006/customXml" ds:itemID="{791CF6C4-7F77-4E74-9DDD-5854C4B929D4}"/>
</file>

<file path=customXml/itemProps4.xml><?xml version="1.0" encoding="utf-8"?>
<ds:datastoreItem xmlns:ds="http://schemas.openxmlformats.org/officeDocument/2006/customXml" ds:itemID="{F65BAFA1-82CB-4C9A-9A3D-5921074CC0A1}"/>
</file>

<file path=docProps/app.xml><?xml version="1.0" encoding="utf-8"?>
<Properties xmlns="http://schemas.openxmlformats.org/officeDocument/2006/extended-properties" xmlns:vt="http://schemas.openxmlformats.org/officeDocument/2006/docPropsVTypes">
  <Template>Normal</Template>
  <TotalTime>0</TotalTime>
  <Pages>5</Pages>
  <Words>1898</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MD Higher Education Commission</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Moore, Priscilla</dc:creator>
  <cp:lastModifiedBy>Laura Schenk</cp:lastModifiedBy>
  <cp:revision>2</cp:revision>
  <dcterms:created xsi:type="dcterms:W3CDTF">2024-09-26T01:17:00Z</dcterms:created>
  <dcterms:modified xsi:type="dcterms:W3CDTF">2024-09-26T01:17:00Z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0x0101005B8E29FA2539924B8FF10D976EFA6CA1</vt:lpwstr>
  </property>
</Properties>
</file>