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AF0" w:rsidRPr="00F64715" w:rsidRDefault="003D0AF0" w:rsidP="00F64715">
      <w:pPr>
        <w:pStyle w:val="Heading1"/>
        <w:jc w:val="center"/>
        <w:rPr>
          <w:szCs w:val="24"/>
        </w:rPr>
      </w:pPr>
      <w:bookmarkStart w:id="0" w:name="_GoBack"/>
      <w:bookmarkEnd w:id="0"/>
      <w:r w:rsidRPr="00F64715">
        <w:rPr>
          <w:szCs w:val="24"/>
        </w:rPr>
        <w:t>Nurse Support Program II Abstracts –Phase 2 Funded Projects</w:t>
      </w:r>
      <w:r w:rsidRPr="00F64715">
        <w:rPr>
          <w:szCs w:val="24"/>
        </w:rPr>
        <w:br/>
      </w:r>
    </w:p>
    <w:p w:rsidR="003D0AF0" w:rsidRPr="00F64715" w:rsidRDefault="003D0AF0" w:rsidP="003D0AF0">
      <w:pPr>
        <w:rPr>
          <w:rFonts w:ascii="Trebuchet MS" w:hAnsi="Trebuchet MS"/>
          <w:b/>
          <w:sz w:val="23"/>
          <w:szCs w:val="23"/>
        </w:rPr>
      </w:pPr>
      <w:r w:rsidRPr="00F64715">
        <w:rPr>
          <w:rFonts w:ascii="Trebuchet MS" w:hAnsi="Trebuchet MS"/>
          <w:b/>
          <w:sz w:val="23"/>
          <w:szCs w:val="23"/>
        </w:rPr>
        <w:t>NSP II-08-105</w:t>
      </w:r>
    </w:p>
    <w:p w:rsidR="003D0AF0" w:rsidRPr="00F64715" w:rsidRDefault="003D0AF0" w:rsidP="003D0AF0">
      <w:pPr>
        <w:rPr>
          <w:rFonts w:ascii="Trebuchet MS" w:hAnsi="Trebuchet MS"/>
          <w:b/>
          <w:sz w:val="23"/>
          <w:szCs w:val="23"/>
        </w:rPr>
      </w:pPr>
      <w:r w:rsidRPr="00F64715">
        <w:rPr>
          <w:rFonts w:ascii="Trebuchet MS" w:hAnsi="Trebuchet MS"/>
          <w:b/>
          <w:sz w:val="23"/>
          <w:szCs w:val="23"/>
        </w:rPr>
        <w:t>College of Notre Dame of Maryland</w:t>
      </w:r>
    </w:p>
    <w:p w:rsidR="003D0AF0" w:rsidRPr="00F64715" w:rsidRDefault="003D0AF0" w:rsidP="003D0AF0">
      <w:pPr>
        <w:rPr>
          <w:rFonts w:ascii="Trebuchet MS" w:hAnsi="Trebuchet MS"/>
          <w:b/>
          <w:i/>
          <w:sz w:val="23"/>
          <w:szCs w:val="23"/>
        </w:rPr>
      </w:pPr>
      <w:r w:rsidRPr="00F64715">
        <w:rPr>
          <w:rFonts w:ascii="Trebuchet MS" w:hAnsi="Trebuchet MS"/>
          <w:b/>
          <w:i/>
          <w:sz w:val="23"/>
          <w:szCs w:val="23"/>
        </w:rPr>
        <w:t>Synergistic Pathways to Address the Nursing Shortage in Maryland through Hospital Partnerships, Student Retention Efforts, Educating Nursing Faculty, and Increasing the Pipeline for Nursing Faculty (5 years)</w:t>
      </w:r>
    </w:p>
    <w:p w:rsidR="00F64715" w:rsidRDefault="00F64715" w:rsidP="003D0AF0">
      <w:pPr>
        <w:rPr>
          <w:rFonts w:ascii="Trebuchet MS" w:hAnsi="Trebuchet MS"/>
          <w:b/>
          <w:sz w:val="23"/>
          <w:szCs w:val="23"/>
        </w:rPr>
      </w:pPr>
      <w:r>
        <w:rPr>
          <w:rFonts w:ascii="Trebuchet MS" w:hAnsi="Trebuchet MS"/>
          <w:b/>
          <w:sz w:val="23"/>
          <w:szCs w:val="23"/>
        </w:rPr>
        <w:t>$1,375,978</w:t>
      </w:r>
    </w:p>
    <w:p w:rsidR="003D0AF0" w:rsidRPr="00F64715" w:rsidRDefault="003D0AF0" w:rsidP="003D0AF0">
      <w:pPr>
        <w:rPr>
          <w:rFonts w:ascii="Trebuchet MS" w:hAnsi="Trebuchet MS"/>
          <w:b/>
          <w:sz w:val="23"/>
          <w:szCs w:val="23"/>
        </w:rPr>
      </w:pPr>
      <w:r w:rsidRPr="00F64715">
        <w:rPr>
          <w:rFonts w:ascii="Trebuchet MS" w:hAnsi="Trebuchet MS"/>
          <w:b/>
          <w:sz w:val="23"/>
          <w:szCs w:val="23"/>
        </w:rPr>
        <w:t>Project Director:  Dr. Katharine Cook</w:t>
      </w:r>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Good Samaritan Hospital, Harbor Hospital, St. Agnes Hospital</w:t>
      </w:r>
    </w:p>
    <w:p w:rsidR="003D0AF0" w:rsidRPr="00F64715" w:rsidRDefault="003D0AF0" w:rsidP="003D0AF0">
      <w:pPr>
        <w:rPr>
          <w:rFonts w:ascii="Trebuchet MS" w:hAnsi="Trebuchet MS"/>
          <w:sz w:val="23"/>
          <w:szCs w:val="23"/>
        </w:rPr>
      </w:pPr>
      <w:r w:rsidRPr="00F64715">
        <w:rPr>
          <w:rFonts w:ascii="Trebuchet MS" w:hAnsi="Trebuchet MS"/>
          <w:sz w:val="23"/>
          <w:szCs w:val="23"/>
        </w:rPr>
        <w:t>The College of Notre Dame of Maryland, working in concert with its affiliates, will aid in alleviating the shortage of bedside nurses by:</w:t>
      </w:r>
    </w:p>
    <w:p w:rsidR="003D0AF0" w:rsidRPr="00F64715" w:rsidRDefault="003D0AF0" w:rsidP="003D0AF0">
      <w:pPr>
        <w:rPr>
          <w:rFonts w:ascii="Trebuchet MS" w:hAnsi="Trebuchet MS"/>
          <w:sz w:val="23"/>
          <w:szCs w:val="23"/>
        </w:rPr>
      </w:pPr>
      <w:r w:rsidRPr="00F64715">
        <w:rPr>
          <w:rFonts w:ascii="Trebuchet MS" w:hAnsi="Trebuchet MS"/>
          <w:sz w:val="23"/>
          <w:szCs w:val="23"/>
        </w:rPr>
        <w:t xml:space="preserve">1.  graduating an increased number of BSN nurses through an accelerated RN to BSN            </w:t>
      </w:r>
    </w:p>
    <w:p w:rsidR="003D0AF0" w:rsidRPr="00F64715" w:rsidRDefault="003D0AF0" w:rsidP="003D0AF0">
      <w:pPr>
        <w:rPr>
          <w:rFonts w:ascii="Trebuchet MS" w:hAnsi="Trebuchet MS"/>
          <w:sz w:val="23"/>
          <w:szCs w:val="23"/>
        </w:rPr>
      </w:pPr>
      <w:r w:rsidRPr="00F64715">
        <w:rPr>
          <w:rFonts w:ascii="Trebuchet MS" w:hAnsi="Trebuchet MS"/>
          <w:sz w:val="23"/>
          <w:szCs w:val="23"/>
        </w:rPr>
        <w:t xml:space="preserve">     program;</w:t>
      </w:r>
    </w:p>
    <w:p w:rsidR="003D0AF0" w:rsidRPr="00F64715" w:rsidRDefault="003D0AF0" w:rsidP="003D0AF0">
      <w:pPr>
        <w:rPr>
          <w:rFonts w:ascii="Trebuchet MS" w:hAnsi="Trebuchet MS"/>
          <w:sz w:val="23"/>
          <w:szCs w:val="23"/>
        </w:rPr>
      </w:pPr>
      <w:r w:rsidRPr="00F64715">
        <w:rPr>
          <w:rFonts w:ascii="Trebuchet MS" w:hAnsi="Trebuchet MS"/>
          <w:sz w:val="23"/>
          <w:szCs w:val="23"/>
        </w:rPr>
        <w:t>2.  increase student retention;</w:t>
      </w:r>
    </w:p>
    <w:p w:rsidR="003D0AF0" w:rsidRPr="00F64715" w:rsidRDefault="003D0AF0" w:rsidP="003D0AF0">
      <w:pPr>
        <w:rPr>
          <w:rFonts w:ascii="Trebuchet MS" w:hAnsi="Trebuchet MS"/>
          <w:sz w:val="23"/>
          <w:szCs w:val="23"/>
        </w:rPr>
      </w:pPr>
      <w:r w:rsidRPr="00F64715">
        <w:rPr>
          <w:rFonts w:ascii="Trebuchet MS" w:hAnsi="Trebuchet MS"/>
          <w:sz w:val="23"/>
          <w:szCs w:val="23"/>
        </w:rPr>
        <w:t>3.  begin a MSN degree with emphasis in leadership in nursing education.</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sz w:val="23"/>
          <w:szCs w:val="23"/>
        </w:rPr>
      </w:pPr>
      <w:r w:rsidRPr="00F64715">
        <w:rPr>
          <w:rFonts w:ascii="Trebuchet MS" w:hAnsi="Trebuchet MS"/>
          <w:sz w:val="23"/>
          <w:szCs w:val="23"/>
        </w:rPr>
        <w:t>This five-year plan will allow an additional 425 nurses to achieve their BSNs, and 66 additional nurses achieve their MSNs.  Retention will be raised to 85%.  This will be accomplished by hiring two nursing faculty to teach in the BSN program.  Two more nursing faculty will be hired to teach in the MSN program.  This program will be a 20-month accelerated program, and students will be able to take one course at a time.  A full-time program manager will be hired to work in both programs, and to develop and oversee a retention plan, and coordinate tutoring and scholarships.</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b/>
          <w:sz w:val="23"/>
          <w:szCs w:val="23"/>
        </w:rPr>
      </w:pPr>
      <w:r w:rsidRPr="00F64715">
        <w:rPr>
          <w:rFonts w:ascii="Trebuchet MS" w:hAnsi="Trebuchet MS"/>
          <w:b/>
          <w:sz w:val="23"/>
          <w:szCs w:val="23"/>
        </w:rPr>
        <w:t>NSP II-08-106</w:t>
      </w:r>
    </w:p>
    <w:p w:rsidR="003D0AF0" w:rsidRPr="00F64715" w:rsidRDefault="003D0AF0" w:rsidP="003D0AF0">
      <w:pPr>
        <w:rPr>
          <w:rFonts w:ascii="Trebuchet MS" w:hAnsi="Trebuchet MS"/>
          <w:b/>
          <w:sz w:val="23"/>
          <w:szCs w:val="23"/>
        </w:rPr>
      </w:pPr>
      <w:r w:rsidRPr="00F64715">
        <w:rPr>
          <w:rFonts w:ascii="Trebuchet MS" w:hAnsi="Trebuchet MS"/>
          <w:b/>
          <w:sz w:val="23"/>
          <w:szCs w:val="23"/>
        </w:rPr>
        <w:t>Community College of Baltimore County</w:t>
      </w:r>
    </w:p>
    <w:p w:rsidR="003D0AF0" w:rsidRPr="00F64715" w:rsidRDefault="003D0AF0" w:rsidP="003D0AF0">
      <w:pPr>
        <w:rPr>
          <w:rFonts w:ascii="Trebuchet MS" w:hAnsi="Trebuchet MS"/>
          <w:b/>
          <w:sz w:val="23"/>
          <w:szCs w:val="23"/>
        </w:rPr>
      </w:pPr>
      <w:r w:rsidRPr="00F64715">
        <w:rPr>
          <w:rFonts w:ascii="Trebuchet MS" w:hAnsi="Trebuchet MS"/>
          <w:b/>
          <w:i/>
          <w:sz w:val="23"/>
          <w:szCs w:val="23"/>
        </w:rPr>
        <w:t>Distance Education for Paramedic to RN Students (3 years)</w:t>
      </w:r>
    </w:p>
    <w:p w:rsidR="00F64715" w:rsidRDefault="00F64715" w:rsidP="003D0AF0">
      <w:pPr>
        <w:rPr>
          <w:rFonts w:ascii="Trebuchet MS" w:hAnsi="Trebuchet MS"/>
          <w:b/>
          <w:sz w:val="23"/>
          <w:szCs w:val="23"/>
        </w:rPr>
      </w:pPr>
      <w:r>
        <w:rPr>
          <w:rFonts w:ascii="Trebuchet MS" w:hAnsi="Trebuchet MS"/>
          <w:b/>
          <w:sz w:val="23"/>
          <w:szCs w:val="23"/>
        </w:rPr>
        <w:t>$295,005</w:t>
      </w:r>
    </w:p>
    <w:p w:rsidR="003D0AF0" w:rsidRPr="00F64715" w:rsidRDefault="003D0AF0" w:rsidP="003D0AF0">
      <w:pPr>
        <w:rPr>
          <w:rFonts w:ascii="Trebuchet MS" w:hAnsi="Trebuchet MS"/>
          <w:b/>
          <w:sz w:val="23"/>
          <w:szCs w:val="23"/>
        </w:rPr>
      </w:pPr>
      <w:r w:rsidRPr="00F64715">
        <w:rPr>
          <w:rFonts w:ascii="Trebuchet MS" w:hAnsi="Trebuchet MS"/>
          <w:b/>
          <w:sz w:val="23"/>
          <w:szCs w:val="23"/>
        </w:rPr>
        <w:t xml:space="preserve">Project Director:  Barbara </w:t>
      </w:r>
      <w:proofErr w:type="spellStart"/>
      <w:r w:rsidRPr="00F64715">
        <w:rPr>
          <w:rFonts w:ascii="Trebuchet MS" w:hAnsi="Trebuchet MS"/>
          <w:b/>
          <w:sz w:val="23"/>
          <w:szCs w:val="23"/>
        </w:rPr>
        <w:t>Netzer</w:t>
      </w:r>
      <w:proofErr w:type="spellEnd"/>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Allegany College of Maryland, Chesapeake College</w:t>
      </w:r>
    </w:p>
    <w:p w:rsidR="003D0AF0" w:rsidRPr="00F64715" w:rsidRDefault="003D0AF0" w:rsidP="003D0AF0">
      <w:pPr>
        <w:rPr>
          <w:rFonts w:ascii="Trebuchet MS" w:hAnsi="Trebuchet MS"/>
          <w:sz w:val="23"/>
          <w:szCs w:val="23"/>
        </w:rPr>
      </w:pPr>
      <w:r w:rsidRPr="00F64715">
        <w:rPr>
          <w:rFonts w:ascii="Trebuchet MS" w:hAnsi="Trebuchet MS"/>
          <w:sz w:val="23"/>
          <w:szCs w:val="23"/>
        </w:rPr>
        <w:t>This program with its partnerships on the Eastern Shore and in western Maryland, will enroll paramedics in a specially designed nursing program, which will allow them to complete a 10-week transition course in an on-line format. Because of the nature of the course, the paramedics will be able to continue their regular working schedule. After completion, they will then enter the nursing program with advanced standing, and complete their RN training in one year.  The Community College of Baltimore County expects that 40 new nursing graduates would be ready by June, 2009, and 64 more the following year.</w:t>
      </w:r>
      <w:r w:rsidR="00F64715">
        <w:rPr>
          <w:rFonts w:ascii="Trebuchet MS" w:hAnsi="Trebuchet MS"/>
          <w:sz w:val="23"/>
          <w:szCs w:val="23"/>
        </w:rPr>
        <w:t xml:space="preserve"> </w:t>
      </w:r>
      <w:r w:rsidRPr="00F64715">
        <w:rPr>
          <w:rFonts w:ascii="Trebuchet MS" w:hAnsi="Trebuchet MS"/>
          <w:sz w:val="23"/>
          <w:szCs w:val="23"/>
        </w:rPr>
        <w:t>Students will engage in clinical and classroom portions of the course at their home campuses, where they will receive mentoring and academic support.  The remainder of their courses (comprising the Fall and Spring semesters) will be taken in the distance-learning format, where possible.</w:t>
      </w:r>
    </w:p>
    <w:p w:rsidR="003D0AF0" w:rsidRPr="00F64715" w:rsidRDefault="003D0AF0" w:rsidP="003D0AF0">
      <w:pPr>
        <w:ind w:left="720"/>
        <w:rPr>
          <w:sz w:val="23"/>
          <w:szCs w:val="23"/>
        </w:rPr>
      </w:pPr>
    </w:p>
    <w:p w:rsidR="003D0AF0" w:rsidRPr="00F64715" w:rsidRDefault="003D0AF0" w:rsidP="003D0AF0">
      <w:pPr>
        <w:rPr>
          <w:rFonts w:ascii="Trebuchet MS" w:hAnsi="Trebuchet MS"/>
          <w:b/>
          <w:sz w:val="23"/>
          <w:szCs w:val="23"/>
        </w:rPr>
      </w:pPr>
      <w:r w:rsidRPr="00F64715">
        <w:rPr>
          <w:rFonts w:ascii="Trebuchet MS" w:hAnsi="Trebuchet MS"/>
          <w:b/>
          <w:sz w:val="23"/>
          <w:szCs w:val="23"/>
        </w:rPr>
        <w:t>NSP II-08-107</w:t>
      </w:r>
    </w:p>
    <w:p w:rsidR="003D0AF0" w:rsidRPr="00F64715" w:rsidRDefault="003D0AF0" w:rsidP="003D0AF0">
      <w:pPr>
        <w:rPr>
          <w:rFonts w:ascii="Trebuchet MS" w:hAnsi="Trebuchet MS"/>
          <w:b/>
          <w:sz w:val="23"/>
          <w:szCs w:val="23"/>
        </w:rPr>
      </w:pPr>
      <w:r w:rsidRPr="00F64715">
        <w:rPr>
          <w:rFonts w:ascii="Trebuchet MS" w:hAnsi="Trebuchet MS"/>
          <w:b/>
          <w:sz w:val="23"/>
          <w:szCs w:val="23"/>
        </w:rPr>
        <w:t>Community College of Baltimore County</w:t>
      </w:r>
    </w:p>
    <w:p w:rsidR="003D0AF0" w:rsidRPr="00F64715" w:rsidRDefault="003D0AF0" w:rsidP="003D0AF0">
      <w:pPr>
        <w:rPr>
          <w:rFonts w:ascii="Trebuchet MS" w:hAnsi="Trebuchet MS"/>
          <w:b/>
          <w:i/>
          <w:sz w:val="23"/>
          <w:szCs w:val="23"/>
        </w:rPr>
      </w:pPr>
      <w:r w:rsidRPr="00F64715">
        <w:rPr>
          <w:rFonts w:ascii="Trebuchet MS" w:hAnsi="Trebuchet MS"/>
          <w:b/>
          <w:i/>
          <w:sz w:val="23"/>
          <w:szCs w:val="23"/>
        </w:rPr>
        <w:t>Nursing Retention and Success Program (3 years)</w:t>
      </w:r>
    </w:p>
    <w:p w:rsidR="00F64715" w:rsidRDefault="00F64715" w:rsidP="003D0AF0">
      <w:pPr>
        <w:rPr>
          <w:rFonts w:ascii="Trebuchet MS" w:hAnsi="Trebuchet MS"/>
          <w:b/>
          <w:sz w:val="23"/>
          <w:szCs w:val="23"/>
        </w:rPr>
      </w:pPr>
      <w:r>
        <w:rPr>
          <w:rFonts w:ascii="Trebuchet MS" w:hAnsi="Trebuchet MS"/>
          <w:b/>
          <w:sz w:val="23"/>
          <w:szCs w:val="23"/>
        </w:rPr>
        <w:t>$396,033</w:t>
      </w:r>
    </w:p>
    <w:p w:rsidR="003D0AF0" w:rsidRPr="00F64715" w:rsidRDefault="003D0AF0" w:rsidP="003D0AF0">
      <w:pPr>
        <w:rPr>
          <w:rFonts w:ascii="Trebuchet MS" w:hAnsi="Trebuchet MS"/>
          <w:b/>
          <w:sz w:val="23"/>
          <w:szCs w:val="23"/>
        </w:rPr>
      </w:pPr>
      <w:r w:rsidRPr="00F64715">
        <w:rPr>
          <w:rFonts w:ascii="Trebuchet MS" w:hAnsi="Trebuchet MS"/>
          <w:b/>
          <w:sz w:val="23"/>
          <w:szCs w:val="23"/>
        </w:rPr>
        <w:t>Project Director:  Dr. Roberta Raymond</w:t>
      </w:r>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Mercy Medical Center, St. Agnes Hospital, Union Memorial Hospital</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sz w:val="23"/>
          <w:szCs w:val="23"/>
        </w:rPr>
      </w:pPr>
      <w:r w:rsidRPr="00F64715">
        <w:rPr>
          <w:rFonts w:ascii="Trebuchet MS" w:hAnsi="Trebuchet MS"/>
          <w:sz w:val="23"/>
          <w:szCs w:val="23"/>
        </w:rPr>
        <w:lastRenderedPageBreak/>
        <w:t>The Community College and its affiliates are beginning a program to increase the graduation rate for the Associate Degree Nursing program by 282 nurses over a three-year period.  This will be accomplished through retention of admitted students.  The plan includes academic and clinical tutoring, mentoring, and a nursing success class for students.</w:t>
      </w:r>
      <w:r w:rsidR="00F64715">
        <w:rPr>
          <w:rFonts w:ascii="Trebuchet MS" w:hAnsi="Trebuchet MS"/>
          <w:sz w:val="23"/>
          <w:szCs w:val="23"/>
        </w:rPr>
        <w:t xml:space="preserve">  </w:t>
      </w:r>
      <w:r w:rsidRPr="00F64715">
        <w:rPr>
          <w:rFonts w:ascii="Trebuchet MS" w:hAnsi="Trebuchet MS"/>
          <w:sz w:val="23"/>
          <w:szCs w:val="23"/>
        </w:rPr>
        <w:t>A Nursing Retention and Success Program Coordinator and tutors will be hired, and 20 hours of tutoring per week will be provided on each campus.  The hospitals will provide staff nurses who will act as mentors for students. The College hopes to raise its graduation rate from 65% to 80%.</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b/>
          <w:sz w:val="23"/>
          <w:szCs w:val="23"/>
        </w:rPr>
      </w:pPr>
      <w:r w:rsidRPr="00F64715">
        <w:rPr>
          <w:rFonts w:ascii="Trebuchet MS" w:hAnsi="Trebuchet MS"/>
          <w:b/>
          <w:sz w:val="23"/>
          <w:szCs w:val="23"/>
        </w:rPr>
        <w:t>NSP II-08-111</w:t>
      </w:r>
    </w:p>
    <w:p w:rsidR="003D0AF0" w:rsidRPr="00F64715" w:rsidRDefault="003D0AF0" w:rsidP="003D0AF0">
      <w:pPr>
        <w:rPr>
          <w:rFonts w:ascii="Trebuchet MS" w:hAnsi="Trebuchet MS"/>
          <w:b/>
          <w:sz w:val="23"/>
          <w:szCs w:val="23"/>
        </w:rPr>
      </w:pPr>
      <w:r w:rsidRPr="00F64715">
        <w:rPr>
          <w:rFonts w:ascii="Trebuchet MS" w:hAnsi="Trebuchet MS"/>
          <w:b/>
          <w:sz w:val="23"/>
          <w:szCs w:val="23"/>
        </w:rPr>
        <w:t>Hagerstown Community College</w:t>
      </w:r>
    </w:p>
    <w:p w:rsidR="003D0AF0" w:rsidRPr="00F64715" w:rsidRDefault="003D0AF0" w:rsidP="003D0AF0">
      <w:pPr>
        <w:rPr>
          <w:rFonts w:ascii="Trebuchet MS" w:hAnsi="Trebuchet MS"/>
          <w:b/>
          <w:i/>
          <w:sz w:val="23"/>
          <w:szCs w:val="23"/>
        </w:rPr>
      </w:pPr>
      <w:r w:rsidRPr="00F64715">
        <w:rPr>
          <w:rFonts w:ascii="Trebuchet MS" w:hAnsi="Trebuchet MS"/>
          <w:b/>
          <w:i/>
          <w:sz w:val="23"/>
          <w:szCs w:val="23"/>
        </w:rPr>
        <w:t>A Model to Significantly Increase ADN Graduates in Western Maryland (5 years)</w:t>
      </w:r>
    </w:p>
    <w:p w:rsidR="00F64715" w:rsidRDefault="00F64715" w:rsidP="003D0AF0">
      <w:pPr>
        <w:rPr>
          <w:rFonts w:ascii="Trebuchet MS" w:hAnsi="Trebuchet MS"/>
          <w:b/>
          <w:sz w:val="23"/>
          <w:szCs w:val="23"/>
        </w:rPr>
      </w:pPr>
      <w:r>
        <w:rPr>
          <w:rFonts w:ascii="Trebuchet MS" w:hAnsi="Trebuchet MS"/>
          <w:b/>
          <w:sz w:val="23"/>
          <w:szCs w:val="23"/>
        </w:rPr>
        <w:t>$1,029,140</w:t>
      </w:r>
    </w:p>
    <w:p w:rsidR="003D0AF0" w:rsidRPr="00F64715" w:rsidRDefault="003D0AF0" w:rsidP="003D0AF0">
      <w:pPr>
        <w:rPr>
          <w:rFonts w:ascii="Trebuchet MS" w:hAnsi="Trebuchet MS"/>
          <w:b/>
          <w:sz w:val="23"/>
          <w:szCs w:val="23"/>
        </w:rPr>
      </w:pPr>
      <w:r w:rsidRPr="00F64715">
        <w:rPr>
          <w:rFonts w:ascii="Trebuchet MS" w:hAnsi="Trebuchet MS"/>
          <w:b/>
          <w:sz w:val="23"/>
          <w:szCs w:val="23"/>
        </w:rPr>
        <w:t>Project Director:  Carolyn Albright</w:t>
      </w:r>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Washington County Health System</w:t>
      </w:r>
    </w:p>
    <w:p w:rsidR="003D0AF0" w:rsidRPr="00F64715" w:rsidRDefault="003D0AF0" w:rsidP="003D0AF0">
      <w:pPr>
        <w:rPr>
          <w:rFonts w:ascii="Trebuchet MS" w:hAnsi="Trebuchet MS"/>
          <w:sz w:val="23"/>
          <w:szCs w:val="23"/>
        </w:rPr>
      </w:pPr>
      <w:r w:rsidRPr="00F64715">
        <w:rPr>
          <w:rFonts w:ascii="Trebuchet MS" w:hAnsi="Trebuchet MS"/>
          <w:sz w:val="23"/>
          <w:szCs w:val="23"/>
        </w:rPr>
        <w:t>Hagerstown Community College plans to increase the number of nursing program graduates by increasing the number of pre-nursing students who meet requirements for admission.  This will be done through comprehensive academic support services.  The number of nursing students who remain in the program will increase due to more and better tutoring.  Students will be provided with a preparatory class for NCLEX exam.</w:t>
      </w:r>
      <w:r w:rsidR="00F64715">
        <w:rPr>
          <w:rFonts w:ascii="Trebuchet MS" w:hAnsi="Trebuchet MS"/>
          <w:sz w:val="23"/>
          <w:szCs w:val="23"/>
        </w:rPr>
        <w:t xml:space="preserve">  </w:t>
      </w:r>
      <w:r w:rsidRPr="00F64715">
        <w:rPr>
          <w:rFonts w:ascii="Trebuchet MS" w:hAnsi="Trebuchet MS"/>
          <w:sz w:val="23"/>
          <w:szCs w:val="23"/>
        </w:rPr>
        <w:t>The capacity of the nursing program will increase due to the sharing of resources with the Washington County Health System.  Both institutions will jointly support new faculty hired to teach in the expanded ADN program.  They are also collaborating in identifying and enrolling hospital staff in order to upgrade their skills.</w:t>
      </w:r>
      <w:r w:rsidR="00F64715">
        <w:rPr>
          <w:rFonts w:ascii="Trebuchet MS" w:hAnsi="Trebuchet MS"/>
          <w:sz w:val="23"/>
          <w:szCs w:val="23"/>
        </w:rPr>
        <w:t xml:space="preserve">  </w:t>
      </w:r>
      <w:r w:rsidRPr="00F64715">
        <w:rPr>
          <w:rFonts w:ascii="Trebuchet MS" w:hAnsi="Trebuchet MS"/>
          <w:sz w:val="23"/>
          <w:szCs w:val="23"/>
        </w:rPr>
        <w:t>Outreach to minorities and males in order to increase their enrollment will also begin.  Workshops, presentations, financial aid information will all be used to persuade minorities to enter the nursing program.</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b/>
          <w:sz w:val="23"/>
          <w:szCs w:val="23"/>
        </w:rPr>
      </w:pPr>
      <w:r w:rsidRPr="00F64715">
        <w:rPr>
          <w:rFonts w:ascii="Trebuchet MS" w:hAnsi="Trebuchet MS"/>
          <w:b/>
          <w:sz w:val="23"/>
          <w:szCs w:val="23"/>
        </w:rPr>
        <w:t>NSOP II-08-114</w:t>
      </w:r>
    </w:p>
    <w:p w:rsidR="003D0AF0" w:rsidRPr="00F64715" w:rsidRDefault="003D0AF0" w:rsidP="003D0AF0">
      <w:pPr>
        <w:rPr>
          <w:rFonts w:ascii="Trebuchet MS" w:hAnsi="Trebuchet MS"/>
          <w:b/>
          <w:sz w:val="23"/>
          <w:szCs w:val="23"/>
        </w:rPr>
      </w:pPr>
      <w:r w:rsidRPr="00F64715">
        <w:rPr>
          <w:rFonts w:ascii="Trebuchet MS" w:hAnsi="Trebuchet MS"/>
          <w:b/>
          <w:sz w:val="23"/>
          <w:szCs w:val="23"/>
        </w:rPr>
        <w:t>Johns Hopkins University</w:t>
      </w:r>
    </w:p>
    <w:p w:rsidR="003D0AF0" w:rsidRPr="00F64715" w:rsidRDefault="003D0AF0" w:rsidP="003D0AF0">
      <w:pPr>
        <w:rPr>
          <w:rFonts w:ascii="Trebuchet MS" w:hAnsi="Trebuchet MS"/>
          <w:b/>
          <w:i/>
          <w:sz w:val="23"/>
          <w:szCs w:val="23"/>
        </w:rPr>
      </w:pPr>
      <w:r w:rsidRPr="00F64715">
        <w:rPr>
          <w:rFonts w:ascii="Trebuchet MS" w:hAnsi="Trebuchet MS"/>
          <w:b/>
          <w:i/>
          <w:sz w:val="23"/>
          <w:szCs w:val="23"/>
        </w:rPr>
        <w:t>Needs Based Graduate Education Partnership (5 years)</w:t>
      </w:r>
    </w:p>
    <w:p w:rsidR="00F64715" w:rsidRDefault="00F64715" w:rsidP="003D0AF0">
      <w:pPr>
        <w:rPr>
          <w:rFonts w:ascii="Trebuchet MS" w:hAnsi="Trebuchet MS"/>
          <w:b/>
          <w:sz w:val="23"/>
          <w:szCs w:val="23"/>
        </w:rPr>
      </w:pPr>
      <w:r>
        <w:rPr>
          <w:rFonts w:ascii="Trebuchet MS" w:hAnsi="Trebuchet MS"/>
          <w:b/>
          <w:sz w:val="23"/>
          <w:szCs w:val="23"/>
        </w:rPr>
        <w:t>$970,299</w:t>
      </w:r>
    </w:p>
    <w:p w:rsidR="003D0AF0" w:rsidRPr="00F64715" w:rsidRDefault="003D0AF0" w:rsidP="003D0AF0">
      <w:pPr>
        <w:rPr>
          <w:rFonts w:ascii="Trebuchet MS" w:hAnsi="Trebuchet MS"/>
          <w:b/>
          <w:sz w:val="23"/>
          <w:szCs w:val="23"/>
        </w:rPr>
      </w:pPr>
      <w:r w:rsidRPr="00F64715">
        <w:rPr>
          <w:rFonts w:ascii="Trebuchet MS" w:hAnsi="Trebuchet MS"/>
          <w:b/>
          <w:sz w:val="23"/>
          <w:szCs w:val="23"/>
        </w:rPr>
        <w:t>Project Director:  Kathleen White</w:t>
      </w:r>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Johns Hopkins Hospital, Johns Hopkins Bayview Medical Center, Howard County General Hospital, St. Agnes Hospital, Mercy Medical Center</w:t>
      </w:r>
    </w:p>
    <w:p w:rsidR="003D0AF0" w:rsidRPr="00F64715" w:rsidRDefault="003D0AF0" w:rsidP="003D0AF0">
      <w:pPr>
        <w:rPr>
          <w:rFonts w:ascii="Trebuchet MS" w:hAnsi="Trebuchet MS"/>
          <w:sz w:val="23"/>
          <w:szCs w:val="23"/>
        </w:rPr>
      </w:pPr>
      <w:r w:rsidRPr="00F64715">
        <w:rPr>
          <w:rFonts w:ascii="Trebuchet MS" w:hAnsi="Trebuchet MS"/>
          <w:sz w:val="23"/>
          <w:szCs w:val="23"/>
        </w:rPr>
        <w:t xml:space="preserve">The School of Nursing will begin offering an enhanced online and distance learning option to students in both the </w:t>
      </w:r>
      <w:proofErr w:type="spellStart"/>
      <w:r w:rsidRPr="00F64715">
        <w:rPr>
          <w:rFonts w:ascii="Trebuchet MS" w:hAnsi="Trebuchet MS"/>
          <w:sz w:val="23"/>
          <w:szCs w:val="23"/>
        </w:rPr>
        <w:t>Masters</w:t>
      </w:r>
      <w:proofErr w:type="spellEnd"/>
      <w:r w:rsidRPr="00F64715">
        <w:rPr>
          <w:rFonts w:ascii="Trebuchet MS" w:hAnsi="Trebuchet MS"/>
          <w:sz w:val="23"/>
          <w:szCs w:val="23"/>
        </w:rPr>
        <w:t xml:space="preserve"> program, and the new Doctor of Nursing Practice program.  This option will be available to nurses working at the collaborating partner institutions.  The partners will support qualified staff who attend and complete the advanced degrees.  These staff will then act as preceptors and instructors in the clinical setting, enabling the number of clinical placement sites to expand.</w:t>
      </w:r>
      <w:r w:rsidR="00F64715">
        <w:rPr>
          <w:rFonts w:ascii="Trebuchet MS" w:hAnsi="Trebuchet MS"/>
          <w:sz w:val="23"/>
          <w:szCs w:val="23"/>
        </w:rPr>
        <w:t xml:space="preserve">  </w:t>
      </w:r>
      <w:r w:rsidRPr="00F64715">
        <w:rPr>
          <w:rFonts w:ascii="Trebuchet MS" w:hAnsi="Trebuchet MS"/>
          <w:sz w:val="23"/>
          <w:szCs w:val="23"/>
        </w:rPr>
        <w:t>This partnership is expected to allow 180 additional students to be admitted for graduate studies over the next five years.  There are three parts to this initiative:</w:t>
      </w:r>
      <w:r w:rsidR="00F64715">
        <w:rPr>
          <w:rFonts w:ascii="Trebuchet MS" w:hAnsi="Trebuchet MS"/>
          <w:sz w:val="23"/>
          <w:szCs w:val="23"/>
        </w:rPr>
        <w:t xml:space="preserve">  </w:t>
      </w:r>
      <w:r w:rsidRPr="00F64715">
        <w:rPr>
          <w:rFonts w:ascii="Trebuchet MS" w:hAnsi="Trebuchet MS"/>
          <w:sz w:val="23"/>
          <w:szCs w:val="23"/>
        </w:rPr>
        <w:t>a block Masters’ cohort option, an executive style Doctor of Nursing Practice cohort option, and increased capacity for web-based and distance education.  Partnering institutions will have tuition reimbursement programs.</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sz w:val="23"/>
          <w:szCs w:val="23"/>
        </w:rPr>
      </w:pPr>
    </w:p>
    <w:p w:rsidR="00F64715" w:rsidRDefault="00F64715">
      <w:pPr>
        <w:spacing w:after="200" w:line="276" w:lineRule="auto"/>
        <w:rPr>
          <w:rFonts w:ascii="Trebuchet MS" w:hAnsi="Trebuchet MS"/>
          <w:b/>
          <w:sz w:val="23"/>
          <w:szCs w:val="23"/>
        </w:rPr>
      </w:pPr>
      <w:r>
        <w:rPr>
          <w:rFonts w:ascii="Trebuchet MS" w:hAnsi="Trebuchet MS"/>
          <w:b/>
          <w:sz w:val="23"/>
          <w:szCs w:val="23"/>
        </w:rPr>
        <w:br w:type="page"/>
      </w:r>
    </w:p>
    <w:p w:rsidR="003D0AF0" w:rsidRPr="00F64715" w:rsidRDefault="003D0AF0" w:rsidP="003D0AF0">
      <w:pPr>
        <w:rPr>
          <w:rFonts w:ascii="Trebuchet MS" w:hAnsi="Trebuchet MS"/>
          <w:b/>
          <w:sz w:val="23"/>
          <w:szCs w:val="23"/>
        </w:rPr>
      </w:pPr>
      <w:r w:rsidRPr="00F64715">
        <w:rPr>
          <w:rFonts w:ascii="Trebuchet MS" w:hAnsi="Trebuchet MS"/>
          <w:b/>
          <w:sz w:val="23"/>
          <w:szCs w:val="23"/>
        </w:rPr>
        <w:lastRenderedPageBreak/>
        <w:t>NSP II-08-116</w:t>
      </w:r>
    </w:p>
    <w:p w:rsidR="003D0AF0" w:rsidRPr="00F64715" w:rsidRDefault="003D0AF0" w:rsidP="003D0AF0">
      <w:pPr>
        <w:rPr>
          <w:rFonts w:ascii="Trebuchet MS" w:hAnsi="Trebuchet MS"/>
          <w:b/>
          <w:sz w:val="23"/>
          <w:szCs w:val="23"/>
        </w:rPr>
      </w:pPr>
      <w:r w:rsidRPr="00F64715">
        <w:rPr>
          <w:rFonts w:ascii="Trebuchet MS" w:hAnsi="Trebuchet MS"/>
          <w:b/>
          <w:sz w:val="23"/>
          <w:szCs w:val="23"/>
        </w:rPr>
        <w:t>Prince George’s Community College</w:t>
      </w:r>
    </w:p>
    <w:p w:rsidR="003D0AF0" w:rsidRPr="00F64715" w:rsidRDefault="003D0AF0" w:rsidP="003D0AF0">
      <w:pPr>
        <w:rPr>
          <w:rFonts w:ascii="Trebuchet MS" w:hAnsi="Trebuchet MS"/>
          <w:b/>
          <w:sz w:val="23"/>
          <w:szCs w:val="23"/>
        </w:rPr>
      </w:pPr>
      <w:r w:rsidRPr="00F64715">
        <w:rPr>
          <w:rFonts w:ascii="Trebuchet MS" w:hAnsi="Trebuchet MS"/>
          <w:b/>
          <w:i/>
          <w:sz w:val="23"/>
          <w:szCs w:val="23"/>
        </w:rPr>
        <w:t>RN Partnership Activities for Recruitment and Retention Success (5 years)</w:t>
      </w:r>
    </w:p>
    <w:p w:rsidR="00F64715" w:rsidRDefault="00F64715" w:rsidP="003D0AF0">
      <w:pPr>
        <w:rPr>
          <w:rFonts w:ascii="Trebuchet MS" w:hAnsi="Trebuchet MS"/>
          <w:b/>
          <w:sz w:val="23"/>
          <w:szCs w:val="23"/>
        </w:rPr>
      </w:pPr>
      <w:r>
        <w:rPr>
          <w:rFonts w:ascii="Trebuchet MS" w:hAnsi="Trebuchet MS"/>
          <w:b/>
          <w:sz w:val="23"/>
          <w:szCs w:val="23"/>
        </w:rPr>
        <w:t>$876,052</w:t>
      </w:r>
    </w:p>
    <w:p w:rsidR="003D0AF0" w:rsidRPr="00F64715" w:rsidRDefault="003D0AF0" w:rsidP="003D0AF0">
      <w:pPr>
        <w:rPr>
          <w:rFonts w:ascii="Trebuchet MS" w:hAnsi="Trebuchet MS"/>
          <w:b/>
          <w:sz w:val="23"/>
          <w:szCs w:val="23"/>
        </w:rPr>
      </w:pPr>
      <w:r w:rsidRPr="00F64715">
        <w:rPr>
          <w:rFonts w:ascii="Trebuchet MS" w:hAnsi="Trebuchet MS"/>
          <w:b/>
          <w:sz w:val="23"/>
          <w:szCs w:val="23"/>
        </w:rPr>
        <w:t xml:space="preserve">Project Director:  Vivian </w:t>
      </w:r>
      <w:proofErr w:type="spellStart"/>
      <w:r w:rsidRPr="00F64715">
        <w:rPr>
          <w:rFonts w:ascii="Trebuchet MS" w:hAnsi="Trebuchet MS"/>
          <w:b/>
          <w:sz w:val="23"/>
          <w:szCs w:val="23"/>
        </w:rPr>
        <w:t>Kuawogai</w:t>
      </w:r>
      <w:proofErr w:type="spellEnd"/>
    </w:p>
    <w:p w:rsidR="003D0AF0" w:rsidRPr="00F64715" w:rsidRDefault="003D0AF0" w:rsidP="003D0AF0">
      <w:pPr>
        <w:rPr>
          <w:rFonts w:ascii="Trebuchet MS" w:hAnsi="Trebuchet MS"/>
          <w:b/>
          <w:sz w:val="23"/>
          <w:szCs w:val="23"/>
        </w:rPr>
      </w:pPr>
      <w:r w:rsidRPr="00F64715">
        <w:rPr>
          <w:rFonts w:ascii="Trebuchet MS" w:hAnsi="Trebuchet MS"/>
          <w:b/>
          <w:sz w:val="23"/>
          <w:szCs w:val="23"/>
        </w:rPr>
        <w:t xml:space="preserve">Affiliates:  </w:t>
      </w:r>
      <w:proofErr w:type="spellStart"/>
      <w:r w:rsidRPr="00F64715">
        <w:rPr>
          <w:rFonts w:ascii="Trebuchet MS" w:hAnsi="Trebuchet MS"/>
          <w:b/>
          <w:sz w:val="23"/>
          <w:szCs w:val="23"/>
        </w:rPr>
        <w:t>MedStar</w:t>
      </w:r>
      <w:proofErr w:type="spellEnd"/>
      <w:r w:rsidRPr="00F64715">
        <w:rPr>
          <w:rFonts w:ascii="Trebuchet MS" w:hAnsi="Trebuchet MS"/>
          <w:b/>
          <w:sz w:val="23"/>
          <w:szCs w:val="23"/>
        </w:rPr>
        <w:t xml:space="preserve"> Health of Maryland (Good Samaritan Hospital); Doctors Community Hospital</w:t>
      </w:r>
    </w:p>
    <w:p w:rsidR="003D0AF0" w:rsidRPr="00F64715" w:rsidRDefault="003D0AF0" w:rsidP="003D0AF0">
      <w:pPr>
        <w:rPr>
          <w:rFonts w:ascii="Trebuchet MS" w:hAnsi="Trebuchet MS"/>
          <w:sz w:val="23"/>
          <w:szCs w:val="23"/>
        </w:rPr>
      </w:pPr>
      <w:r w:rsidRPr="00F64715">
        <w:rPr>
          <w:rFonts w:ascii="Trebuchet MS" w:hAnsi="Trebuchet MS"/>
          <w:sz w:val="23"/>
          <w:szCs w:val="23"/>
        </w:rPr>
        <w:t>In this five-year plan, Prince George’s Community College plans to nearly double enrollments in its LPN to RN program at the Largo campus, and begin a satellite LPN to RN program at Good Samaritan Hospital.  The plan calls for hiring two new full-time faculty, providing faculty mentors for every student, and providing peer tutoring.  The PGCC nursing lab will be open for weekend practice sessions.  Retention will also be addressed through the opening of a Nursing Collegian Center, and early identification of at-risk students.</w:t>
      </w:r>
      <w:r w:rsidR="00F64715">
        <w:rPr>
          <w:rFonts w:ascii="Trebuchet MS" w:hAnsi="Trebuchet MS"/>
          <w:sz w:val="23"/>
          <w:szCs w:val="23"/>
        </w:rPr>
        <w:t xml:space="preserve">  </w:t>
      </w:r>
      <w:r w:rsidRPr="00F64715">
        <w:rPr>
          <w:rFonts w:ascii="Trebuchet MS" w:hAnsi="Trebuchet MS"/>
          <w:sz w:val="23"/>
          <w:szCs w:val="23"/>
        </w:rPr>
        <w:t>Partners will provide additional lab space, increased clinical rotations and student scholarships.</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b/>
          <w:sz w:val="23"/>
          <w:szCs w:val="23"/>
        </w:rPr>
      </w:pPr>
      <w:r w:rsidRPr="00F64715">
        <w:rPr>
          <w:rFonts w:ascii="Trebuchet MS" w:hAnsi="Trebuchet MS"/>
          <w:b/>
          <w:sz w:val="23"/>
          <w:szCs w:val="23"/>
        </w:rPr>
        <w:t>NSP II-08-117</w:t>
      </w:r>
    </w:p>
    <w:p w:rsidR="003D0AF0" w:rsidRPr="00F64715" w:rsidRDefault="003D0AF0" w:rsidP="003D0AF0">
      <w:pPr>
        <w:rPr>
          <w:rFonts w:ascii="Trebuchet MS" w:hAnsi="Trebuchet MS"/>
          <w:b/>
          <w:sz w:val="23"/>
          <w:szCs w:val="23"/>
        </w:rPr>
      </w:pPr>
      <w:r w:rsidRPr="00F64715">
        <w:rPr>
          <w:rFonts w:ascii="Trebuchet MS" w:hAnsi="Trebuchet MS"/>
          <w:b/>
          <w:sz w:val="23"/>
          <w:szCs w:val="23"/>
        </w:rPr>
        <w:t>Salisbury University</w:t>
      </w:r>
    </w:p>
    <w:p w:rsidR="003D0AF0" w:rsidRPr="00F64715" w:rsidRDefault="003D0AF0" w:rsidP="003D0AF0">
      <w:pPr>
        <w:rPr>
          <w:rFonts w:ascii="Trebuchet MS" w:hAnsi="Trebuchet MS"/>
          <w:b/>
          <w:i/>
          <w:sz w:val="23"/>
          <w:szCs w:val="23"/>
        </w:rPr>
      </w:pPr>
      <w:r w:rsidRPr="00F64715">
        <w:rPr>
          <w:rFonts w:ascii="Trebuchet MS" w:hAnsi="Trebuchet MS"/>
          <w:b/>
          <w:i/>
          <w:sz w:val="23"/>
          <w:szCs w:val="23"/>
        </w:rPr>
        <w:t>Initiative to Create Clinical Nurse Educator and RN to MS Tracks (3 years)</w:t>
      </w:r>
    </w:p>
    <w:p w:rsidR="00F64715" w:rsidRDefault="00F64715" w:rsidP="003D0AF0">
      <w:pPr>
        <w:rPr>
          <w:rFonts w:ascii="Trebuchet MS" w:hAnsi="Trebuchet MS"/>
          <w:b/>
          <w:sz w:val="23"/>
          <w:szCs w:val="23"/>
        </w:rPr>
      </w:pPr>
      <w:r>
        <w:rPr>
          <w:rFonts w:ascii="Trebuchet MS" w:hAnsi="Trebuchet MS"/>
          <w:b/>
          <w:sz w:val="23"/>
          <w:szCs w:val="23"/>
        </w:rPr>
        <w:t>$261,009</w:t>
      </w:r>
    </w:p>
    <w:p w:rsidR="003D0AF0" w:rsidRPr="00F64715" w:rsidRDefault="003D0AF0" w:rsidP="003D0AF0">
      <w:pPr>
        <w:rPr>
          <w:rFonts w:ascii="Trebuchet MS" w:hAnsi="Trebuchet MS"/>
          <w:b/>
          <w:sz w:val="23"/>
          <w:szCs w:val="23"/>
        </w:rPr>
      </w:pPr>
      <w:r w:rsidRPr="00F64715">
        <w:rPr>
          <w:rFonts w:ascii="Trebuchet MS" w:hAnsi="Trebuchet MS"/>
          <w:b/>
          <w:sz w:val="23"/>
          <w:szCs w:val="23"/>
        </w:rPr>
        <w:t xml:space="preserve">Project Director:  Susan </w:t>
      </w:r>
      <w:proofErr w:type="spellStart"/>
      <w:r w:rsidRPr="00F64715">
        <w:rPr>
          <w:rFonts w:ascii="Trebuchet MS" w:hAnsi="Trebuchet MS"/>
          <w:b/>
          <w:sz w:val="23"/>
          <w:szCs w:val="23"/>
        </w:rPr>
        <w:t>Battistoni</w:t>
      </w:r>
      <w:proofErr w:type="spellEnd"/>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none</w:t>
      </w:r>
    </w:p>
    <w:p w:rsidR="003D0AF0" w:rsidRPr="00F64715" w:rsidRDefault="003D0AF0" w:rsidP="003D0AF0">
      <w:pPr>
        <w:rPr>
          <w:rFonts w:ascii="Trebuchet MS" w:hAnsi="Trebuchet MS"/>
          <w:sz w:val="23"/>
          <w:szCs w:val="23"/>
        </w:rPr>
      </w:pPr>
      <w:r w:rsidRPr="00F64715">
        <w:rPr>
          <w:rFonts w:ascii="Trebuchet MS" w:hAnsi="Trebuchet MS"/>
          <w:sz w:val="23"/>
          <w:szCs w:val="23"/>
        </w:rPr>
        <w:t>This program will create a Clinical Nurse Educator track in the graduate program that will have strong secondary education and advanced clinical practice components.  An efficient RN to Master’s track will also be created to encourage qualified ADN-prepared nurses to seek a master’s degree.</w:t>
      </w:r>
      <w:r w:rsidR="00F64715">
        <w:rPr>
          <w:rFonts w:ascii="Trebuchet MS" w:hAnsi="Trebuchet MS"/>
          <w:sz w:val="23"/>
          <w:szCs w:val="23"/>
        </w:rPr>
        <w:t xml:space="preserve">  </w:t>
      </w:r>
      <w:r w:rsidRPr="00F64715">
        <w:rPr>
          <w:rFonts w:ascii="Trebuchet MS" w:hAnsi="Trebuchet MS"/>
          <w:sz w:val="23"/>
          <w:szCs w:val="23"/>
        </w:rPr>
        <w:t>Both tracks will offer half of the courses in distance learning format, which will be accomplished through the development of a technology supported classroom.</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b/>
          <w:sz w:val="23"/>
          <w:szCs w:val="23"/>
        </w:rPr>
      </w:pPr>
      <w:r w:rsidRPr="00F64715">
        <w:rPr>
          <w:rFonts w:ascii="Trebuchet MS" w:hAnsi="Trebuchet MS"/>
          <w:b/>
          <w:sz w:val="23"/>
          <w:szCs w:val="23"/>
        </w:rPr>
        <w:t>NSP II-08-119</w:t>
      </w:r>
    </w:p>
    <w:p w:rsidR="003D0AF0" w:rsidRPr="00F64715" w:rsidRDefault="003D0AF0" w:rsidP="003D0AF0">
      <w:pPr>
        <w:rPr>
          <w:rFonts w:ascii="Trebuchet MS" w:hAnsi="Trebuchet MS"/>
          <w:b/>
          <w:sz w:val="23"/>
          <w:szCs w:val="23"/>
        </w:rPr>
      </w:pPr>
      <w:r w:rsidRPr="00F64715">
        <w:rPr>
          <w:rFonts w:ascii="Trebuchet MS" w:hAnsi="Trebuchet MS"/>
          <w:b/>
          <w:sz w:val="23"/>
          <w:szCs w:val="23"/>
        </w:rPr>
        <w:t>Towson University</w:t>
      </w:r>
    </w:p>
    <w:p w:rsidR="003D0AF0" w:rsidRPr="00F64715" w:rsidRDefault="003D0AF0" w:rsidP="003D0AF0">
      <w:pPr>
        <w:rPr>
          <w:rFonts w:ascii="Trebuchet MS" w:hAnsi="Trebuchet MS"/>
          <w:b/>
          <w:i/>
          <w:sz w:val="23"/>
          <w:szCs w:val="23"/>
        </w:rPr>
      </w:pPr>
      <w:r w:rsidRPr="00F64715">
        <w:rPr>
          <w:rFonts w:ascii="Trebuchet MS" w:hAnsi="Trebuchet MS"/>
          <w:b/>
          <w:i/>
          <w:sz w:val="23"/>
          <w:szCs w:val="23"/>
        </w:rPr>
        <w:t>Statewide Increases in Master’s-Prepared Nurse Faculty, Administrators, and BSN-Prepared Bedside Nurses (5 years)</w:t>
      </w:r>
    </w:p>
    <w:p w:rsidR="00F64715" w:rsidRDefault="00F64715" w:rsidP="003D0AF0">
      <w:pPr>
        <w:rPr>
          <w:rFonts w:ascii="Trebuchet MS" w:hAnsi="Trebuchet MS"/>
          <w:b/>
          <w:sz w:val="23"/>
          <w:szCs w:val="23"/>
        </w:rPr>
      </w:pPr>
      <w:r>
        <w:rPr>
          <w:rFonts w:ascii="Trebuchet MS" w:hAnsi="Trebuchet MS"/>
          <w:b/>
          <w:sz w:val="23"/>
          <w:szCs w:val="23"/>
        </w:rPr>
        <w:t>$445,356</w:t>
      </w:r>
    </w:p>
    <w:p w:rsidR="003D0AF0" w:rsidRPr="00F64715" w:rsidRDefault="003D0AF0" w:rsidP="003D0AF0">
      <w:pPr>
        <w:rPr>
          <w:rFonts w:ascii="Trebuchet MS" w:hAnsi="Trebuchet MS"/>
          <w:b/>
          <w:sz w:val="23"/>
          <w:szCs w:val="23"/>
        </w:rPr>
      </w:pPr>
      <w:r w:rsidRPr="00F64715">
        <w:rPr>
          <w:rFonts w:ascii="Trebuchet MS" w:hAnsi="Trebuchet MS"/>
          <w:b/>
          <w:sz w:val="23"/>
          <w:szCs w:val="23"/>
        </w:rPr>
        <w:t>Project Director:  Marilyn Halstead</w:t>
      </w:r>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Sheppard Pratt Health System, Greater Baltimore Medical Center, Frederick Memorial Hospital</w:t>
      </w:r>
    </w:p>
    <w:p w:rsidR="003D0AF0" w:rsidRPr="00F64715" w:rsidRDefault="003D0AF0" w:rsidP="003D0AF0">
      <w:pPr>
        <w:rPr>
          <w:rFonts w:ascii="Trebuchet MS" w:hAnsi="Trebuchet MS"/>
          <w:sz w:val="23"/>
          <w:szCs w:val="23"/>
        </w:rPr>
      </w:pPr>
      <w:r w:rsidRPr="00F64715">
        <w:rPr>
          <w:rFonts w:ascii="Trebuchet MS" w:hAnsi="Trebuchet MS"/>
          <w:sz w:val="23"/>
          <w:szCs w:val="23"/>
        </w:rPr>
        <w:t>This program will create a Master’s degree with a concentration in nursing education, or Clinician-to-Administrator Transition that will be available in western Maryland.  The program will be a combination of distance learning and block scheduling.  The block scheduling will be for a specific day of the week.  Students may enroll at Towson, Hagerstown or Frederick.  Students are anticipated to remain employed as bedside nurses while in the program.  Students will have the option of face-to-face or on-line format.</w:t>
      </w:r>
      <w:r w:rsidR="00F64715">
        <w:rPr>
          <w:rFonts w:ascii="Trebuchet MS" w:hAnsi="Trebuchet MS"/>
          <w:sz w:val="23"/>
          <w:szCs w:val="23"/>
        </w:rPr>
        <w:t xml:space="preserve">  </w:t>
      </w:r>
      <w:r w:rsidRPr="00F64715">
        <w:rPr>
          <w:rFonts w:ascii="Trebuchet MS" w:hAnsi="Trebuchet MS"/>
          <w:sz w:val="23"/>
          <w:szCs w:val="23"/>
        </w:rPr>
        <w:t>Partnerships will provide additional clinical sites, and preceptors and mentors for students.</w:t>
      </w:r>
    </w:p>
    <w:p w:rsidR="003D0AF0" w:rsidRPr="00F64715" w:rsidRDefault="003D0AF0" w:rsidP="003D0AF0">
      <w:pPr>
        <w:rPr>
          <w:rFonts w:ascii="Trebuchet MS" w:hAnsi="Trebuchet MS"/>
          <w:sz w:val="23"/>
          <w:szCs w:val="23"/>
        </w:rPr>
      </w:pPr>
    </w:p>
    <w:p w:rsidR="00202BEA" w:rsidRDefault="00202BEA">
      <w:pPr>
        <w:spacing w:after="200" w:line="276" w:lineRule="auto"/>
        <w:rPr>
          <w:rFonts w:ascii="Trebuchet MS" w:hAnsi="Trebuchet MS"/>
          <w:b/>
          <w:sz w:val="23"/>
          <w:szCs w:val="23"/>
        </w:rPr>
      </w:pPr>
      <w:r>
        <w:rPr>
          <w:rFonts w:ascii="Trebuchet MS" w:hAnsi="Trebuchet MS"/>
          <w:b/>
          <w:sz w:val="23"/>
          <w:szCs w:val="23"/>
        </w:rPr>
        <w:br w:type="page"/>
      </w:r>
    </w:p>
    <w:p w:rsidR="003D0AF0" w:rsidRPr="00F64715" w:rsidRDefault="003D0AF0" w:rsidP="003D0AF0">
      <w:pPr>
        <w:rPr>
          <w:rFonts w:ascii="Trebuchet MS" w:hAnsi="Trebuchet MS"/>
          <w:b/>
          <w:sz w:val="23"/>
          <w:szCs w:val="23"/>
        </w:rPr>
      </w:pPr>
      <w:r w:rsidRPr="00F64715">
        <w:rPr>
          <w:rFonts w:ascii="Trebuchet MS" w:hAnsi="Trebuchet MS"/>
          <w:b/>
          <w:sz w:val="23"/>
          <w:szCs w:val="23"/>
        </w:rPr>
        <w:t>NSP II-08-123</w:t>
      </w:r>
    </w:p>
    <w:p w:rsidR="003D0AF0" w:rsidRPr="00F64715" w:rsidRDefault="003D0AF0" w:rsidP="003D0AF0">
      <w:pPr>
        <w:rPr>
          <w:rFonts w:ascii="Trebuchet MS" w:hAnsi="Trebuchet MS"/>
          <w:b/>
          <w:sz w:val="23"/>
          <w:szCs w:val="23"/>
        </w:rPr>
      </w:pPr>
      <w:proofErr w:type="spellStart"/>
      <w:r w:rsidRPr="00F64715">
        <w:rPr>
          <w:rFonts w:ascii="Trebuchet MS" w:hAnsi="Trebuchet MS"/>
          <w:b/>
          <w:sz w:val="23"/>
          <w:szCs w:val="23"/>
        </w:rPr>
        <w:t>Wor-Wic</w:t>
      </w:r>
      <w:proofErr w:type="spellEnd"/>
      <w:r w:rsidRPr="00F64715">
        <w:rPr>
          <w:rFonts w:ascii="Trebuchet MS" w:hAnsi="Trebuchet MS"/>
          <w:b/>
          <w:sz w:val="23"/>
          <w:szCs w:val="23"/>
        </w:rPr>
        <w:t xml:space="preserve"> Community College</w:t>
      </w:r>
    </w:p>
    <w:p w:rsidR="003D0AF0" w:rsidRPr="00F64715" w:rsidRDefault="003D0AF0" w:rsidP="003D0AF0">
      <w:pPr>
        <w:rPr>
          <w:rFonts w:ascii="Trebuchet MS" w:hAnsi="Trebuchet MS"/>
          <w:b/>
          <w:sz w:val="23"/>
          <w:szCs w:val="23"/>
        </w:rPr>
      </w:pPr>
      <w:r w:rsidRPr="00F64715">
        <w:rPr>
          <w:rFonts w:ascii="Trebuchet MS" w:hAnsi="Trebuchet MS"/>
          <w:b/>
          <w:i/>
          <w:sz w:val="23"/>
          <w:szCs w:val="23"/>
        </w:rPr>
        <w:t>NSP II Grant (3 years)</w:t>
      </w:r>
    </w:p>
    <w:p w:rsidR="00202BEA" w:rsidRDefault="00F64715" w:rsidP="003D0AF0">
      <w:pPr>
        <w:rPr>
          <w:rFonts w:ascii="Trebuchet MS" w:hAnsi="Trebuchet MS"/>
          <w:b/>
          <w:sz w:val="23"/>
          <w:szCs w:val="23"/>
        </w:rPr>
      </w:pPr>
      <w:r>
        <w:rPr>
          <w:rFonts w:ascii="Trebuchet MS" w:hAnsi="Trebuchet MS"/>
          <w:b/>
          <w:sz w:val="23"/>
          <w:szCs w:val="23"/>
        </w:rPr>
        <w:t>$</w:t>
      </w:r>
      <w:r w:rsidR="00202BEA">
        <w:rPr>
          <w:rFonts w:ascii="Trebuchet MS" w:hAnsi="Trebuchet MS"/>
          <w:b/>
          <w:sz w:val="23"/>
          <w:szCs w:val="23"/>
        </w:rPr>
        <w:t>284,520</w:t>
      </w:r>
    </w:p>
    <w:p w:rsidR="003D0AF0" w:rsidRPr="00F64715" w:rsidRDefault="003D0AF0" w:rsidP="003D0AF0">
      <w:pPr>
        <w:rPr>
          <w:rFonts w:ascii="Trebuchet MS" w:hAnsi="Trebuchet MS"/>
          <w:b/>
          <w:sz w:val="23"/>
          <w:szCs w:val="23"/>
        </w:rPr>
      </w:pPr>
      <w:r w:rsidRPr="00F64715">
        <w:rPr>
          <w:rFonts w:ascii="Trebuchet MS" w:hAnsi="Trebuchet MS"/>
          <w:b/>
          <w:sz w:val="23"/>
          <w:szCs w:val="23"/>
        </w:rPr>
        <w:t>Project Director:  Denise Marshall</w:t>
      </w:r>
    </w:p>
    <w:p w:rsidR="003D0AF0" w:rsidRPr="00F64715" w:rsidRDefault="003D0AF0" w:rsidP="003D0AF0">
      <w:pPr>
        <w:rPr>
          <w:rFonts w:ascii="Trebuchet MS" w:hAnsi="Trebuchet MS"/>
          <w:b/>
          <w:sz w:val="23"/>
          <w:szCs w:val="23"/>
        </w:rPr>
      </w:pPr>
      <w:r w:rsidRPr="00F64715">
        <w:rPr>
          <w:rFonts w:ascii="Trebuchet MS" w:hAnsi="Trebuchet MS"/>
          <w:b/>
          <w:sz w:val="23"/>
          <w:szCs w:val="23"/>
        </w:rPr>
        <w:t>Affiliates:  Atlantic General Hospital, Peninsula Regional Medical Center</w:t>
      </w:r>
    </w:p>
    <w:p w:rsidR="003D0AF0" w:rsidRPr="00F64715" w:rsidRDefault="003D0AF0" w:rsidP="003D0AF0">
      <w:pPr>
        <w:rPr>
          <w:rFonts w:ascii="Trebuchet MS" w:hAnsi="Trebuchet MS"/>
          <w:sz w:val="23"/>
          <w:szCs w:val="23"/>
        </w:rPr>
      </w:pPr>
      <w:r w:rsidRPr="00F64715">
        <w:rPr>
          <w:rFonts w:ascii="Trebuchet MS" w:hAnsi="Trebuchet MS"/>
          <w:sz w:val="23"/>
          <w:szCs w:val="23"/>
        </w:rPr>
        <w:t xml:space="preserve">This program will expand the number of nurses in the Practical Nurse and ADN-prepared nurse programs by 32 students.  This will be done by employing four additional full-time nursing faculty, and offering the ADN program during evenings and weekends.  A new program section will begin in the Spring semester, so as not to compete for space with the current sections. </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sz w:val="23"/>
          <w:szCs w:val="23"/>
        </w:rPr>
      </w:pPr>
      <w:r w:rsidRPr="00F64715">
        <w:rPr>
          <w:rFonts w:ascii="Trebuchet MS" w:hAnsi="Trebuchet MS"/>
          <w:sz w:val="23"/>
          <w:szCs w:val="23"/>
        </w:rPr>
        <w:t>The two collaborating hospitals will provide clinical sites and clinical instructors, as well as scholarships, for the students.</w:t>
      </w:r>
    </w:p>
    <w:p w:rsidR="003D0AF0" w:rsidRPr="00F64715" w:rsidRDefault="003D0AF0" w:rsidP="003D0AF0">
      <w:pPr>
        <w:rPr>
          <w:rFonts w:ascii="Trebuchet MS" w:hAnsi="Trebuchet MS"/>
          <w:sz w:val="23"/>
          <w:szCs w:val="23"/>
        </w:rPr>
      </w:pPr>
    </w:p>
    <w:p w:rsidR="003D0AF0" w:rsidRPr="00F64715" w:rsidRDefault="003D0AF0" w:rsidP="003D0AF0">
      <w:pPr>
        <w:rPr>
          <w:rFonts w:ascii="Trebuchet MS" w:hAnsi="Trebuchet MS"/>
          <w:sz w:val="23"/>
          <w:szCs w:val="23"/>
        </w:rPr>
      </w:pPr>
      <w:r w:rsidRPr="00F64715">
        <w:rPr>
          <w:rFonts w:ascii="Trebuchet MS" w:hAnsi="Trebuchet MS"/>
          <w:sz w:val="23"/>
          <w:szCs w:val="23"/>
        </w:rPr>
        <w:t>Retention will be increased to 75% through tutoring, study skills and test taking strategies, mandatory testing, the SDV 100 Fundamentals of College Study course, and the intervention of the Director of Retention when merited.</w:t>
      </w:r>
    </w:p>
    <w:p w:rsidR="003D0AF0" w:rsidRPr="00F64715" w:rsidRDefault="003D0AF0" w:rsidP="003D0AF0">
      <w:pPr>
        <w:rPr>
          <w:rFonts w:ascii="Trebuchet MS" w:hAnsi="Trebuchet MS"/>
          <w:b/>
          <w:sz w:val="23"/>
          <w:szCs w:val="23"/>
        </w:rPr>
      </w:pPr>
    </w:p>
    <w:p w:rsidR="003D0AF0" w:rsidRPr="00F64715" w:rsidRDefault="003D0AF0" w:rsidP="003D0AF0">
      <w:pPr>
        <w:rPr>
          <w:rFonts w:ascii="Trebuchet MS" w:hAnsi="Trebuchet MS"/>
          <w:sz w:val="23"/>
          <w:szCs w:val="23"/>
        </w:rPr>
      </w:pPr>
    </w:p>
    <w:p w:rsidR="003D0AF0" w:rsidRPr="00F64715" w:rsidRDefault="003D0AF0" w:rsidP="003D0AF0">
      <w:pPr>
        <w:ind w:left="720"/>
        <w:rPr>
          <w:sz w:val="23"/>
          <w:szCs w:val="23"/>
        </w:rPr>
      </w:pPr>
    </w:p>
    <w:sectPr w:rsidR="003D0AF0" w:rsidRPr="00F64715" w:rsidSect="00FE6ADB">
      <w:headerReference w:type="default" r:id="rId8"/>
      <w:pgSz w:w="12240" w:h="15840" w:code="1"/>
      <w:pgMar w:top="1440"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AC3" w:rsidRDefault="001C2AC3">
      <w:r>
        <w:separator/>
      </w:r>
    </w:p>
  </w:endnote>
  <w:endnote w:type="continuationSeparator" w:id="0">
    <w:p w:rsidR="001C2AC3" w:rsidRDefault="001C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AC3" w:rsidRDefault="001C2AC3">
      <w:r>
        <w:separator/>
      </w:r>
    </w:p>
  </w:footnote>
  <w:footnote w:type="continuationSeparator" w:id="0">
    <w:p w:rsidR="001C2AC3" w:rsidRDefault="001C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2E4" w:rsidRDefault="00A16B0E">
    <w:pPr>
      <w:pStyle w:val="Header"/>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4ED"/>
    <w:multiLevelType w:val="hybridMultilevel"/>
    <w:tmpl w:val="FE34BA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F0"/>
    <w:rsid w:val="001C2AC3"/>
    <w:rsid w:val="00202BEA"/>
    <w:rsid w:val="003D0AF0"/>
    <w:rsid w:val="0047525C"/>
    <w:rsid w:val="00842D30"/>
    <w:rsid w:val="009C7A4D"/>
    <w:rsid w:val="00A16B0E"/>
    <w:rsid w:val="00D023E1"/>
    <w:rsid w:val="00F64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4BA68-E654-409E-A053-D735866D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AF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D0AF0"/>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AF0"/>
    <w:rPr>
      <w:rFonts w:ascii="Times New Roman" w:eastAsia="Times New Roman" w:hAnsi="Times New Roman" w:cs="Times New Roman"/>
      <w:b/>
      <w:bCs/>
      <w:sz w:val="24"/>
      <w:szCs w:val="20"/>
      <w:u w:val="single"/>
    </w:rPr>
  </w:style>
  <w:style w:type="paragraph" w:styleId="Header">
    <w:name w:val="header"/>
    <w:basedOn w:val="Normal"/>
    <w:link w:val="HeaderChar"/>
    <w:rsid w:val="003D0AF0"/>
    <w:pPr>
      <w:tabs>
        <w:tab w:val="center" w:pos="4320"/>
        <w:tab w:val="right" w:pos="8640"/>
      </w:tabs>
    </w:pPr>
  </w:style>
  <w:style w:type="character" w:customStyle="1" w:styleId="HeaderChar">
    <w:name w:val="Header Char"/>
    <w:basedOn w:val="DefaultParagraphFont"/>
    <w:link w:val="Header"/>
    <w:rsid w:val="003D0AF0"/>
    <w:rPr>
      <w:rFonts w:ascii="Times New Roman" w:eastAsia="Times New Roman" w:hAnsi="Times New Roman" w:cs="Times New Roman"/>
      <w:sz w:val="24"/>
      <w:szCs w:val="20"/>
    </w:rPr>
  </w:style>
  <w:style w:type="paragraph" w:styleId="BodyTextIndent">
    <w:name w:val="Body Text Indent"/>
    <w:basedOn w:val="Normal"/>
    <w:link w:val="BodyTextIndentChar"/>
    <w:rsid w:val="003D0AF0"/>
    <w:pPr>
      <w:ind w:left="1080"/>
    </w:pPr>
  </w:style>
  <w:style w:type="character" w:customStyle="1" w:styleId="BodyTextIndentChar">
    <w:name w:val="Body Text Indent Char"/>
    <w:basedOn w:val="DefaultParagraphFont"/>
    <w:link w:val="BodyTextIndent"/>
    <w:rsid w:val="003D0AF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A73F50-D95C-475A-9FCF-323FFC6830B6}">
  <ds:schemaRefs>
    <ds:schemaRef ds:uri="http://schemas.openxmlformats.org/officeDocument/2006/bibliography"/>
  </ds:schemaRefs>
</ds:datastoreItem>
</file>

<file path=customXml/itemProps2.xml><?xml version="1.0" encoding="utf-8"?>
<ds:datastoreItem xmlns:ds="http://schemas.openxmlformats.org/officeDocument/2006/customXml" ds:itemID="{CB0BC165-F840-4AC5-9B45-470357BF0586}"/>
</file>

<file path=customXml/itemProps3.xml><?xml version="1.0" encoding="utf-8"?>
<ds:datastoreItem xmlns:ds="http://schemas.openxmlformats.org/officeDocument/2006/customXml" ds:itemID="{470D79CF-911E-4332-9310-07DBDB58BEEA}"/>
</file>

<file path=customXml/itemProps4.xml><?xml version="1.0" encoding="utf-8"?>
<ds:datastoreItem xmlns:ds="http://schemas.openxmlformats.org/officeDocument/2006/customXml" ds:itemID="{BDD63F51-D012-4C34-983F-EB718171324F}"/>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 Peggy</dc:creator>
  <cp:lastModifiedBy>Laura Schenk</cp:lastModifiedBy>
  <cp:revision>2</cp:revision>
  <dcterms:created xsi:type="dcterms:W3CDTF">2024-09-26T01:29:00Z</dcterms:created>
  <dcterms:modified xsi:type="dcterms:W3CDTF">2024-09-26T01:29:00Z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